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66AE7E95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B345A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3F2FA4">
        <w:rPr>
          <w:rFonts w:asciiTheme="minorEastAsia" w:hAnsiTheme="minorEastAsia"/>
          <w:szCs w:val="21"/>
        </w:rPr>
        <w:t>15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3F2FA4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bookmarkStart w:id="0" w:name="_GoBack" w:colFirst="3" w:colLast="4"/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75121607" w:rsidR="003F2FA4" w:rsidRPr="003F2FA4" w:rsidRDefault="003F2FA4" w:rsidP="003F2FA4">
            <w:pPr>
              <w:jc w:val="center"/>
              <w:rPr>
                <w:rFonts w:asciiTheme="minorEastAsia" w:hAnsiTheme="minorEastAsia" w:cs="Times New Roman"/>
              </w:rPr>
            </w:pPr>
            <w:r w:rsidRPr="003F2FA4">
              <w:rPr>
                <w:rFonts w:asciiTheme="minorEastAsia" w:hAnsiTheme="minorEastAsia"/>
              </w:rPr>
              <w:t>1.0360</w:t>
            </w:r>
          </w:p>
        </w:tc>
        <w:tc>
          <w:tcPr>
            <w:tcW w:w="2126" w:type="dxa"/>
          </w:tcPr>
          <w:p w14:paraId="0FB88F17" w14:textId="3EDA2C79" w:rsidR="003F2FA4" w:rsidRPr="003F2FA4" w:rsidRDefault="003F2FA4" w:rsidP="003F2FA4">
            <w:pPr>
              <w:jc w:val="center"/>
              <w:rPr>
                <w:rFonts w:asciiTheme="minorEastAsia" w:hAnsiTheme="minorEastAsia" w:cs="Times New Roman"/>
              </w:rPr>
            </w:pPr>
            <w:r w:rsidRPr="003F2FA4">
              <w:rPr>
                <w:rFonts w:asciiTheme="minorEastAsia" w:hAnsiTheme="minorEastAsia"/>
              </w:rPr>
              <w:t>661,953,799.00</w:t>
            </w:r>
          </w:p>
        </w:tc>
      </w:tr>
      <w:tr w:rsidR="003F2FA4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308C2074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1.0195</w:t>
            </w:r>
          </w:p>
        </w:tc>
        <w:tc>
          <w:tcPr>
            <w:tcW w:w="2126" w:type="dxa"/>
          </w:tcPr>
          <w:p w14:paraId="7ED6AB39" w14:textId="4C019B1A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441,676,377.54</w:t>
            </w:r>
          </w:p>
        </w:tc>
      </w:tr>
      <w:tr w:rsidR="003F2FA4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61D1B228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1.0147</w:t>
            </w:r>
          </w:p>
        </w:tc>
        <w:tc>
          <w:tcPr>
            <w:tcW w:w="2126" w:type="dxa"/>
          </w:tcPr>
          <w:p w14:paraId="309F44FC" w14:textId="712CD62D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1,014,769,728.46</w:t>
            </w:r>
          </w:p>
        </w:tc>
      </w:tr>
      <w:tr w:rsidR="003F2FA4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2DFA6FAB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1.0141</w:t>
            </w:r>
          </w:p>
        </w:tc>
        <w:tc>
          <w:tcPr>
            <w:tcW w:w="2126" w:type="dxa"/>
          </w:tcPr>
          <w:p w14:paraId="6B5367D9" w14:textId="7E32D04C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1,014,173,846.64</w:t>
            </w:r>
          </w:p>
        </w:tc>
      </w:tr>
      <w:tr w:rsidR="003F2FA4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7CF7E810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1.0302</w:t>
            </w:r>
          </w:p>
        </w:tc>
        <w:tc>
          <w:tcPr>
            <w:tcW w:w="2126" w:type="dxa"/>
          </w:tcPr>
          <w:p w14:paraId="7A07419E" w14:textId="58AE4113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1,029,927,607.05</w:t>
            </w:r>
          </w:p>
        </w:tc>
      </w:tr>
      <w:tr w:rsidR="003F2FA4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72F38103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1.0286</w:t>
            </w:r>
          </w:p>
        </w:tc>
        <w:tc>
          <w:tcPr>
            <w:tcW w:w="2126" w:type="dxa"/>
          </w:tcPr>
          <w:p w14:paraId="2C76626F" w14:textId="09C68152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641,259,094.71</w:t>
            </w:r>
          </w:p>
        </w:tc>
      </w:tr>
      <w:tr w:rsidR="003F2FA4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322719B1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1.0276</w:t>
            </w:r>
          </w:p>
        </w:tc>
        <w:tc>
          <w:tcPr>
            <w:tcW w:w="2126" w:type="dxa"/>
          </w:tcPr>
          <w:p w14:paraId="540363BF" w14:textId="21CB74A3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667,078,415.17</w:t>
            </w:r>
          </w:p>
        </w:tc>
      </w:tr>
      <w:tr w:rsidR="003F2FA4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3152A219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1.0257</w:t>
            </w:r>
          </w:p>
        </w:tc>
        <w:tc>
          <w:tcPr>
            <w:tcW w:w="2126" w:type="dxa"/>
          </w:tcPr>
          <w:p w14:paraId="27C9B7E1" w14:textId="44F0FE86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923,885,722.30</w:t>
            </w:r>
          </w:p>
        </w:tc>
      </w:tr>
      <w:tr w:rsidR="003F2FA4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7CCD413C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1.0259</w:t>
            </w:r>
          </w:p>
        </w:tc>
        <w:tc>
          <w:tcPr>
            <w:tcW w:w="2126" w:type="dxa"/>
          </w:tcPr>
          <w:p w14:paraId="727A8898" w14:textId="671A7025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439,744,227.52</w:t>
            </w:r>
          </w:p>
        </w:tc>
      </w:tr>
      <w:tr w:rsidR="003F2FA4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3B505BD5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1.0205</w:t>
            </w:r>
          </w:p>
        </w:tc>
        <w:tc>
          <w:tcPr>
            <w:tcW w:w="2126" w:type="dxa"/>
          </w:tcPr>
          <w:p w14:paraId="6EDC17E9" w14:textId="34B4B724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286,627,033.05</w:t>
            </w:r>
          </w:p>
        </w:tc>
      </w:tr>
      <w:tr w:rsidR="003F2FA4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6A5E9432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1.0191</w:t>
            </w:r>
          </w:p>
        </w:tc>
        <w:tc>
          <w:tcPr>
            <w:tcW w:w="2126" w:type="dxa"/>
          </w:tcPr>
          <w:p w14:paraId="4A028873" w14:textId="77CA6EAB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249,103,034.83</w:t>
            </w:r>
          </w:p>
        </w:tc>
      </w:tr>
      <w:tr w:rsidR="003F2FA4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6EBF0459" w14:textId="7155CED0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3AEA39D2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1.0182</w:t>
            </w:r>
          </w:p>
        </w:tc>
        <w:tc>
          <w:tcPr>
            <w:tcW w:w="2126" w:type="dxa"/>
          </w:tcPr>
          <w:p w14:paraId="4FDDF8B0" w14:textId="4375A906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719,075,803.26</w:t>
            </w:r>
          </w:p>
        </w:tc>
      </w:tr>
      <w:tr w:rsidR="003F2FA4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40764FA3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1.0165</w:t>
            </w:r>
          </w:p>
        </w:tc>
        <w:tc>
          <w:tcPr>
            <w:tcW w:w="2126" w:type="dxa"/>
          </w:tcPr>
          <w:p w14:paraId="2F4DDC08" w14:textId="6798CCA1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351,998,401.14</w:t>
            </w:r>
          </w:p>
        </w:tc>
      </w:tr>
      <w:tr w:rsidR="003F2FA4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688B4389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1.0155</w:t>
            </w:r>
          </w:p>
        </w:tc>
        <w:tc>
          <w:tcPr>
            <w:tcW w:w="2126" w:type="dxa"/>
          </w:tcPr>
          <w:p w14:paraId="549B9F87" w14:textId="5303CEF7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508,726,101.54</w:t>
            </w:r>
          </w:p>
        </w:tc>
      </w:tr>
      <w:tr w:rsidR="003F2FA4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5375256A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1.0152</w:t>
            </w:r>
          </w:p>
        </w:tc>
        <w:tc>
          <w:tcPr>
            <w:tcW w:w="2126" w:type="dxa"/>
          </w:tcPr>
          <w:p w14:paraId="4CCF1C1F" w14:textId="12D2F1B2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478,467,992.30</w:t>
            </w:r>
          </w:p>
        </w:tc>
      </w:tr>
      <w:tr w:rsidR="003F2FA4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5533B2B8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1.0134</w:t>
            </w:r>
          </w:p>
        </w:tc>
        <w:tc>
          <w:tcPr>
            <w:tcW w:w="2126" w:type="dxa"/>
          </w:tcPr>
          <w:p w14:paraId="65F06999" w14:textId="250F3A06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954,393,820.15</w:t>
            </w:r>
          </w:p>
        </w:tc>
      </w:tr>
      <w:tr w:rsidR="003F2FA4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5AECBA8F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1.0120</w:t>
            </w:r>
          </w:p>
        </w:tc>
        <w:tc>
          <w:tcPr>
            <w:tcW w:w="2126" w:type="dxa"/>
          </w:tcPr>
          <w:p w14:paraId="57F55DE8" w14:textId="15FC9F5F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818,316,113.84</w:t>
            </w:r>
          </w:p>
        </w:tc>
      </w:tr>
      <w:tr w:rsidR="003F2FA4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7D8C7E37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1.0111</w:t>
            </w:r>
          </w:p>
        </w:tc>
        <w:tc>
          <w:tcPr>
            <w:tcW w:w="2126" w:type="dxa"/>
          </w:tcPr>
          <w:p w14:paraId="64877AA1" w14:textId="5A67D79D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687,974,712.65</w:t>
            </w:r>
          </w:p>
        </w:tc>
      </w:tr>
      <w:tr w:rsidR="003F2FA4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646BD23D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1.0102</w:t>
            </w:r>
          </w:p>
        </w:tc>
        <w:tc>
          <w:tcPr>
            <w:tcW w:w="2126" w:type="dxa"/>
          </w:tcPr>
          <w:p w14:paraId="4F62F15C" w14:textId="6E213870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981,875,056.83</w:t>
            </w:r>
          </w:p>
        </w:tc>
      </w:tr>
      <w:tr w:rsidR="003F2FA4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5B18E400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1.0069</w:t>
            </w:r>
          </w:p>
        </w:tc>
        <w:tc>
          <w:tcPr>
            <w:tcW w:w="2126" w:type="dxa"/>
          </w:tcPr>
          <w:p w14:paraId="25F69590" w14:textId="257FAF33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503,392,183.48</w:t>
            </w:r>
          </w:p>
        </w:tc>
      </w:tr>
      <w:tr w:rsidR="003F2FA4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5C45A7BF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1.0060</w:t>
            </w:r>
          </w:p>
        </w:tc>
        <w:tc>
          <w:tcPr>
            <w:tcW w:w="2126" w:type="dxa"/>
          </w:tcPr>
          <w:p w14:paraId="218A12D5" w14:textId="40A04CBF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1,006,091,974.22</w:t>
            </w:r>
          </w:p>
        </w:tc>
      </w:tr>
      <w:tr w:rsidR="003F2FA4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1C2E132E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1.0030</w:t>
            </w:r>
          </w:p>
        </w:tc>
        <w:tc>
          <w:tcPr>
            <w:tcW w:w="2126" w:type="dxa"/>
          </w:tcPr>
          <w:p w14:paraId="7C3E9113" w14:textId="6A480CEC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461,050,509.46</w:t>
            </w:r>
          </w:p>
        </w:tc>
      </w:tr>
      <w:tr w:rsidR="003F2FA4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3F2FA4" w:rsidRPr="003B7548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2D8B485E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1.0012</w:t>
            </w:r>
          </w:p>
        </w:tc>
        <w:tc>
          <w:tcPr>
            <w:tcW w:w="2126" w:type="dxa"/>
          </w:tcPr>
          <w:p w14:paraId="55497A8E" w14:textId="3EC7B756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767,316,242.61</w:t>
            </w:r>
          </w:p>
        </w:tc>
      </w:tr>
      <w:tr w:rsidR="003F2FA4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3DD7462D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1.0005</w:t>
            </w:r>
          </w:p>
        </w:tc>
        <w:tc>
          <w:tcPr>
            <w:tcW w:w="2126" w:type="dxa"/>
          </w:tcPr>
          <w:p w14:paraId="7272C521" w14:textId="0C3EA559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1,000,521,530.10</w:t>
            </w:r>
          </w:p>
        </w:tc>
      </w:tr>
      <w:tr w:rsidR="003F2FA4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0DB310ED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1.0094</w:t>
            </w:r>
          </w:p>
        </w:tc>
        <w:tc>
          <w:tcPr>
            <w:tcW w:w="2126" w:type="dxa"/>
          </w:tcPr>
          <w:p w14:paraId="154E8449" w14:textId="4756DBA0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1,009,427,759.34</w:t>
            </w:r>
          </w:p>
        </w:tc>
      </w:tr>
      <w:tr w:rsidR="003F2FA4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3F2FA4" w:rsidRPr="009F5357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0A99C8A9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1.0087</w:t>
            </w:r>
          </w:p>
        </w:tc>
        <w:tc>
          <w:tcPr>
            <w:tcW w:w="2126" w:type="dxa"/>
          </w:tcPr>
          <w:p w14:paraId="36C0C5F0" w14:textId="74446C3D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978,536,052.68</w:t>
            </w:r>
          </w:p>
        </w:tc>
      </w:tr>
      <w:tr w:rsidR="003F2FA4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lastRenderedPageBreak/>
              <w:t>2019-09-10</w:t>
            </w:r>
          </w:p>
        </w:tc>
        <w:tc>
          <w:tcPr>
            <w:tcW w:w="1418" w:type="dxa"/>
          </w:tcPr>
          <w:p w14:paraId="4C5126CC" w14:textId="3184A475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1.0078</w:t>
            </w:r>
          </w:p>
        </w:tc>
        <w:tc>
          <w:tcPr>
            <w:tcW w:w="2126" w:type="dxa"/>
          </w:tcPr>
          <w:p w14:paraId="604A300E" w14:textId="1C9F455C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746,561,724.77</w:t>
            </w:r>
          </w:p>
        </w:tc>
      </w:tr>
      <w:tr w:rsidR="003F2FA4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22E55443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1.0070</w:t>
            </w:r>
          </w:p>
        </w:tc>
        <w:tc>
          <w:tcPr>
            <w:tcW w:w="2126" w:type="dxa"/>
          </w:tcPr>
          <w:p w14:paraId="61CF73BA" w14:textId="6EE66330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1,003,806,566.47</w:t>
            </w:r>
          </w:p>
        </w:tc>
      </w:tr>
      <w:tr w:rsidR="003F2FA4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36A35D2A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1.0055</w:t>
            </w:r>
          </w:p>
        </w:tc>
        <w:tc>
          <w:tcPr>
            <w:tcW w:w="2126" w:type="dxa"/>
          </w:tcPr>
          <w:p w14:paraId="06EDDC71" w14:textId="732CE1D4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1,005,576,218.53</w:t>
            </w:r>
          </w:p>
        </w:tc>
      </w:tr>
      <w:tr w:rsidR="003F2FA4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2AE0A43E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1.0041</w:t>
            </w:r>
          </w:p>
        </w:tc>
        <w:tc>
          <w:tcPr>
            <w:tcW w:w="2126" w:type="dxa"/>
          </w:tcPr>
          <w:p w14:paraId="234EE852" w14:textId="0DB15E60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770,479,894.26</w:t>
            </w:r>
          </w:p>
        </w:tc>
      </w:tr>
      <w:tr w:rsidR="003F2FA4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17F5FBDC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20BC1B5B" w14:textId="4D5CC030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985,206,629.59</w:t>
            </w:r>
          </w:p>
        </w:tc>
      </w:tr>
      <w:tr w:rsidR="003F2FA4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74C2277A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1.0027</w:t>
            </w:r>
          </w:p>
        </w:tc>
        <w:tc>
          <w:tcPr>
            <w:tcW w:w="2126" w:type="dxa"/>
          </w:tcPr>
          <w:p w14:paraId="4D21F276" w14:textId="618EA03B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583,439,471.26</w:t>
            </w:r>
          </w:p>
        </w:tc>
      </w:tr>
      <w:tr w:rsidR="003F2FA4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3F2FA4" w:rsidRPr="00E01CDC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36B46A11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1.0010</w:t>
            </w:r>
          </w:p>
        </w:tc>
        <w:tc>
          <w:tcPr>
            <w:tcW w:w="2126" w:type="dxa"/>
          </w:tcPr>
          <w:p w14:paraId="6E00BD3D" w14:textId="73C10967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245,966,944.73</w:t>
            </w:r>
          </w:p>
        </w:tc>
      </w:tr>
      <w:tr w:rsidR="003F2FA4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3F2FA4" w:rsidRPr="00C72992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</w:t>
            </w:r>
            <w:r>
              <w:rPr>
                <w:rFonts w:asciiTheme="minorEastAsia" w:hAnsiTheme="minorEastAsia"/>
              </w:rPr>
              <w:t>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3F2FA4" w:rsidRPr="00E01CDC" w:rsidRDefault="003F2FA4" w:rsidP="003F2FA4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/>
              </w:rPr>
              <w:t>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3F2FA4" w:rsidRDefault="003F2FA4" w:rsidP="003F2FA4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</w:t>
            </w:r>
            <w:r>
              <w:rPr>
                <w:rFonts w:asciiTheme="minorEastAsia" w:hAnsiTheme="minorEastAsia"/>
              </w:rPr>
              <w:t>12</w:t>
            </w:r>
          </w:p>
        </w:tc>
        <w:tc>
          <w:tcPr>
            <w:tcW w:w="1418" w:type="dxa"/>
          </w:tcPr>
          <w:p w14:paraId="210EB752" w14:textId="4255D01D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4C9B8F31" w14:textId="4F92AFF9" w:rsidR="003F2FA4" w:rsidRPr="003F2FA4" w:rsidRDefault="003F2FA4" w:rsidP="003F2FA4">
            <w:pPr>
              <w:jc w:val="center"/>
              <w:rPr>
                <w:rFonts w:asciiTheme="minorEastAsia" w:hAnsiTheme="minorEastAsia"/>
              </w:rPr>
            </w:pPr>
            <w:r w:rsidRPr="003F2FA4">
              <w:rPr>
                <w:rFonts w:asciiTheme="minorEastAsia" w:hAnsiTheme="minorEastAsia"/>
              </w:rPr>
              <w:t>621,999,922.53</w:t>
            </w:r>
          </w:p>
        </w:tc>
      </w:tr>
      <w:bookmarkEnd w:id="0"/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4B5491F2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B345A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3F2FA4"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473B4" w14:textId="77777777" w:rsidR="00B359A9" w:rsidRDefault="00B359A9" w:rsidP="00720885">
      <w:r>
        <w:separator/>
      </w:r>
    </w:p>
  </w:endnote>
  <w:endnote w:type="continuationSeparator" w:id="0">
    <w:p w14:paraId="0926B3E2" w14:textId="77777777" w:rsidR="00B359A9" w:rsidRDefault="00B359A9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4CFFA" w14:textId="77777777" w:rsidR="00B359A9" w:rsidRDefault="00B359A9" w:rsidP="00720885">
      <w:r>
        <w:separator/>
      </w:r>
    </w:p>
  </w:footnote>
  <w:footnote w:type="continuationSeparator" w:id="0">
    <w:p w14:paraId="32569B09" w14:textId="77777777" w:rsidR="00B359A9" w:rsidRDefault="00B359A9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B7548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B34352"/>
    <w:rsid w:val="00B345A4"/>
    <w:rsid w:val="00B359A9"/>
    <w:rsid w:val="00B45CD0"/>
    <w:rsid w:val="00BD6A77"/>
    <w:rsid w:val="00BF0F91"/>
    <w:rsid w:val="00BF4A6C"/>
    <w:rsid w:val="00C04D3C"/>
    <w:rsid w:val="00C122F2"/>
    <w:rsid w:val="00C123C7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88</cp:revision>
  <cp:lastPrinted>2019-10-28T09:51:00Z</cp:lastPrinted>
  <dcterms:created xsi:type="dcterms:W3CDTF">2019-01-14T10:28:00Z</dcterms:created>
  <dcterms:modified xsi:type="dcterms:W3CDTF">2019-11-18T06:47:00Z</dcterms:modified>
</cp:coreProperties>
</file>