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江渝财富“天添金”封闭式净值型理财产品</w:t>
      </w:r>
      <w:r>
        <w:rPr>
          <w:rFonts w:hint="eastAsia" w:asciiTheme="minorEastAsia" w:hAnsiTheme="minorEastAsia"/>
          <w:b/>
          <w:sz w:val="32"/>
          <w:szCs w:val="32"/>
        </w:rPr>
        <w:t>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现将我行发行的江渝财富“天添金”封闭式净值型理财产品截至</w:t>
      </w:r>
      <w:r>
        <w:rPr>
          <w:color w:val="auto"/>
          <w:u w:val="none"/>
        </w:rPr>
        <w:t>2021年8月6日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55"/>
        <w:gridCol w:w="1815"/>
        <w:gridCol w:w="1397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12020021GFJ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”2020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21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2020/2/18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1.0635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1,063,581,430.98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12020022GFJ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”2020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22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2020/3/13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1.0593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1,042,683,224.11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12020024GFJ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”2020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24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2020/4/8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1.0566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432,004,785.56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12020059GFJ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”2020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59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2020/6/16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1.0396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380,669,843.41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12020300GFJ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”2020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300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2020/7/28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1.0436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530,213,978.13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12020301GFJ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”2020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301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2020/8/21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1.0356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937,435,291.21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12020316GFJ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”2020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316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2020/9/15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1.0357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385,157,102.19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12020506GFJ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”2020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506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2020/8/20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1.0419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218,277,517.03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12020507GFJ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”2020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507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2020/9/8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1.0359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428,892,404.11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12021001GFJ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2021/2/26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1.0188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294,353,733.73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12021002GFJ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2021/3/16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1.0168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304,394,624.14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12021003GFJ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2021/4/9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1.0143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303,944,655.50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12021004GFJ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2021/4/23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1.0123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368,632,167.28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12021005GFJ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2021/6/4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1.0075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880,323,917.82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12021011GFJ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11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2021/6/16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1.0063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222,826,475.39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12021013GFJ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13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1.0048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176,497,228.35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12021304GFJ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304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2021/2/9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1.0209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251,987,220.53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12021305GFJ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305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2021/2/8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254,978,628.77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12021306GFJ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306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2021/2/23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1.0191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256,475,067.10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12021307GFJ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307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2021/2/23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1.0189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152,835,871.86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12021313GFJ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313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2021/1/29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1.0222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531,086,035.59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12021314GFJ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314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2021/3/2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1.0181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274,942,239.54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12021315GFJ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315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2021/3/9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1.0172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302,916,019.34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12021316GFJ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316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2021/3/23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1.0158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215,799,609.53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12021317GFJ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317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2021/3/30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1.0146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167,971,482.78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12021320GFJ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320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2021/4/6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1.0141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195,641,180.59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12021321GFJ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321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1.0122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165,109,873.08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12021322GFJ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322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2021/4/27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1.0117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171,872,938.61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12021323GFJ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323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2021/5/7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1.0104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169,544,289.31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12021324GFJ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324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2021/5/18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1.0093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263,453,898.94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12021325GFJ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325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2021/5/25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1.0083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182,660,326.51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12021326GFJ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326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1.0077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170,893,988.35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12021327GFJ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327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2021/6/8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1.0069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143,448,858.71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12021328GFJ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328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2021/6/16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1.0059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289,756,886.71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12021329GFJ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329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2021/6/21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1.0053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114,608,700.43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12021330GFJ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330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2021/6/22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1.0053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148,959,158.06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12021331GFJ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331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2021/6/25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1.0043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200,165,238.24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12021337GFJ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337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2021/4/13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141,248,306.73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12021340GFJ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340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1.0037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487,525,215.62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12021341GFJ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341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1.002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453,343,581.61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12021342GFJ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342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1.002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154,803,222.09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12021343GFJ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343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2021/7/27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1.0007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24,675,789.49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12021344GFJ</w:t>
            </w:r>
          </w:p>
        </w:tc>
        <w:tc>
          <w:tcPr>
            <w:tcW w:w="21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1"/>
                <w:lang w:val="en-US" w:eastAsia="zh-CN" w:bidi="ar"/>
              </w:rPr>
              <w:t>天添金</w:t>
            </w:r>
            <w:r>
              <w:rPr>
                <w:rStyle w:val="12"/>
                <w:rFonts w:eastAsia="宋体"/>
                <w:lang w:val="en-US" w:eastAsia="zh-CN" w:bidi="ar"/>
              </w:rPr>
              <w:t>”2021</w:t>
            </w:r>
            <w:r>
              <w:rPr>
                <w:rStyle w:val="11"/>
                <w:lang w:val="en-US" w:eastAsia="zh-CN" w:bidi="ar"/>
              </w:rPr>
              <w:t>年第</w:t>
            </w:r>
            <w:r>
              <w:rPr>
                <w:rStyle w:val="12"/>
                <w:rFonts w:eastAsia="宋体"/>
                <w:lang w:val="en-US" w:eastAsia="zh-CN" w:bidi="ar"/>
              </w:rPr>
              <w:t>344</w:t>
            </w:r>
            <w:r>
              <w:rPr>
                <w:rStyle w:val="11"/>
                <w:lang w:val="en-US" w:eastAsia="zh-CN" w:bidi="ar"/>
              </w:rPr>
              <w:t>期公募封闭式净值型</w:t>
            </w:r>
          </w:p>
        </w:tc>
        <w:tc>
          <w:tcPr>
            <w:tcW w:w="18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</w:t>
            </w:r>
          </w:p>
        </w:tc>
        <w:tc>
          <w:tcPr>
            <w:tcW w:w="13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1.0002</w:t>
            </w:r>
          </w:p>
        </w:tc>
        <w:tc>
          <w:tcPr>
            <w:tcW w:w="20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152,293,590.45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color w:val="auto"/>
          <w:u w:val="none"/>
        </w:rPr>
        <w:t>2021年8月</w:t>
      </w:r>
      <w:bookmarkStart w:id="0" w:name="_GoBack"/>
      <w:bookmarkEnd w:id="0"/>
      <w:r>
        <w:rPr>
          <w:color w:val="auto"/>
          <w:u w:val="none"/>
        </w:rPr>
        <w:t>9日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820DB0"/>
    <w:rsid w:val="189E54E5"/>
    <w:rsid w:val="192E6B91"/>
    <w:rsid w:val="19E10C49"/>
    <w:rsid w:val="1AE40E9B"/>
    <w:rsid w:val="1CB84FBC"/>
    <w:rsid w:val="1D642C0B"/>
    <w:rsid w:val="1D6F41E4"/>
    <w:rsid w:val="1E584B97"/>
    <w:rsid w:val="1F870700"/>
    <w:rsid w:val="20AC620C"/>
    <w:rsid w:val="21127145"/>
    <w:rsid w:val="21E02B8E"/>
    <w:rsid w:val="22386370"/>
    <w:rsid w:val="284A0DA8"/>
    <w:rsid w:val="28666892"/>
    <w:rsid w:val="28BE0027"/>
    <w:rsid w:val="290A3467"/>
    <w:rsid w:val="29507256"/>
    <w:rsid w:val="29725833"/>
    <w:rsid w:val="298C14BD"/>
    <w:rsid w:val="29F246AA"/>
    <w:rsid w:val="2B1D6372"/>
    <w:rsid w:val="2B4A38B0"/>
    <w:rsid w:val="2E4908CC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6FB49D6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21"/>
    <w:basedOn w:val="7"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3</TotalTime>
  <ScaleCrop>false</ScaleCrop>
  <LinksUpToDate>false</LinksUpToDate>
  <CharactersWithSpaces>253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2021-08-09T08:06:16Z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C7B6D48006D94B6F96C295BF5B9BCB8F</vt:lpwstr>
  </property>
</Properties>
</file>