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3.2093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0.6773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3.1550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1.6349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3.1511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3.1404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0.6674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3.1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0.6</w:t>
            </w: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851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2155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2174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0.6807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  <w:t>3.</w:t>
            </w:r>
            <w:r>
              <w:rPr>
                <w:rFonts w:hint="eastAsia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  <w:t>1810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  <w:t>1.5673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3.1733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3.1673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3.1596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asciiTheme="minorEastAsia" w:hAnsiTheme="minorEastAsia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1.0349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0.6640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279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1.5878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3.1287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2.9259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3.1552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1.0908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3.1181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both"/>
              <w:rPr>
                <w:rFonts w:hint="default" w:eastAsia="宋体" w:asciiTheme="minorEastAsia" w:hAnsi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1.5189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46757E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B07268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3F3A7C"/>
    <w:rsid w:val="208D209D"/>
    <w:rsid w:val="209331BC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8D00321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3E1B5B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DE13530"/>
    <w:rsid w:val="3E007CF8"/>
    <w:rsid w:val="3E737E31"/>
    <w:rsid w:val="3F473028"/>
    <w:rsid w:val="3F525BFA"/>
    <w:rsid w:val="3FFB7EE4"/>
    <w:rsid w:val="40582E53"/>
    <w:rsid w:val="40FC54B1"/>
    <w:rsid w:val="412366A4"/>
    <w:rsid w:val="41292695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39109D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D5247C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723FBE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C9034E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4E69BE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B27D3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EE9718F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2021-09-24T01:20:54Z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