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重庆农村商业银行江渝财富“天添金”2020年第21期公募封闭式净值型投资管理报告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江渝财富“天添金”2020年第21期公募封闭式净值型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12020021GFJ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999,997,000.00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hint="default" w:asciiTheme="minorEastAsia" w:hAnsiTheme="minorEastAsia" w:eastAsiaTheme="minorEastAsia"/>
                <w:szCs w:val="21"/>
                <w:lang w:val="en-US" w:eastAsia="zh-CN"/>
              </w:rPr>
            </w:pPr>
            <w:r>
              <w:rPr>
                <w:rFonts w:hint="eastAsia" w:asciiTheme="minorEastAsia" w:hAnsiTheme="minorEastAsia"/>
                <w:szCs w:val="21"/>
              </w:rPr>
              <w:t>4.3</w:t>
            </w:r>
            <w:r>
              <w:rPr>
                <w:rFonts w:hint="eastAsia" w:asciiTheme="minorEastAsia" w:hAnsiTheme="minorEastAsia"/>
                <w:szCs w:val="21"/>
                <w:lang w:val="en-US" w:eastAsia="zh-CN"/>
              </w:rPr>
              <w:t>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2021-08-31</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346010100102604618</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1,012,551,341.54</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1.0125</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1.0125</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3"/>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317"/>
        <w:gridCol w:w="336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2317"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项目</w:t>
            </w:r>
          </w:p>
        </w:tc>
        <w:tc>
          <w:tcPr>
            <w:tcW w:w="3360"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1912"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2317"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债券</w:t>
            </w:r>
          </w:p>
        </w:tc>
        <w:tc>
          <w:tcPr>
            <w:tcW w:w="3360"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577,706,698.37</w:t>
            </w:r>
          </w:p>
        </w:tc>
        <w:tc>
          <w:tcPr>
            <w:tcW w:w="1912"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56.90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2317"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同业往来资产</w:t>
            </w:r>
          </w:p>
        </w:tc>
        <w:tc>
          <w:tcPr>
            <w:tcW w:w="3360"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437,600,003.65</w:t>
            </w:r>
          </w:p>
        </w:tc>
        <w:tc>
          <w:tcPr>
            <w:tcW w:w="1912" w:type="dxa"/>
            <w:vAlign w:val="center"/>
          </w:tcPr>
          <w:p>
            <w:pPr>
              <w:jc w:val="center"/>
              <w:rPr>
                <w:rFonts w:hint="eastAsia" w:asciiTheme="minorEastAsia" w:hAnsiTheme="minorEastAsia"/>
                <w:szCs w:val="21"/>
              </w:rPr>
            </w:pPr>
            <w:r>
              <w:rPr>
                <w:rFonts w:hint="eastAsia" w:asciiTheme="minorEastAsia" w:hAnsiTheme="minorEastAsia"/>
                <w:szCs w:val="21"/>
                <w:lang w:val="en-US" w:eastAsia="zh-CN"/>
              </w:rPr>
              <w:t>43.10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3</w:t>
            </w:r>
          </w:p>
        </w:tc>
        <w:tc>
          <w:tcPr>
            <w:tcW w:w="2317" w:type="dxa"/>
            <w:vAlign w:val="center"/>
          </w:tcPr>
          <w:p>
            <w:pPr>
              <w:jc w:val="center"/>
              <w:rPr>
                <w:rFonts w:hint="eastAsia" w:asciiTheme="minorEastAsia" w:hAnsiTheme="minorEastAsia"/>
                <w:szCs w:val="21"/>
              </w:rPr>
            </w:pPr>
            <w:r>
              <w:rPr>
                <w:rFonts w:hint="eastAsia" w:asciiTheme="minorEastAsia" w:hAnsiTheme="minorEastAsia"/>
                <w:szCs w:val="21"/>
              </w:rPr>
              <w:t>合计</w:t>
            </w:r>
          </w:p>
        </w:tc>
        <w:tc>
          <w:tcPr>
            <w:tcW w:w="3360" w:type="dxa"/>
            <w:vAlign w:val="center"/>
          </w:tcPr>
          <w:p>
            <w:pPr>
              <w:jc w:val="center"/>
              <w:rPr>
                <w:rFonts w:hint="eastAsia" w:asciiTheme="minorEastAsia" w:hAnsiTheme="minorEastAsia"/>
                <w:szCs w:val="21"/>
              </w:rPr>
            </w:pPr>
            <w:r>
              <w:rPr>
                <w:rFonts w:hint="eastAsia" w:asciiTheme="minorEastAsia" w:hAnsiTheme="minorEastAsia"/>
                <w:szCs w:val="21"/>
              </w:rPr>
              <w:t>1,015,306,702.02</w:t>
            </w:r>
          </w:p>
        </w:tc>
        <w:tc>
          <w:tcPr>
            <w:tcW w:w="1912" w:type="dxa"/>
            <w:vAlign w:val="center"/>
          </w:tcPr>
          <w:p>
            <w:pPr>
              <w:jc w:val="center"/>
              <w:rPr>
                <w:rFonts w:hint="eastAsia" w:asciiTheme="minorEastAsia" w:hAnsiTheme="minorEastAsia"/>
                <w:szCs w:val="21"/>
              </w:rPr>
            </w:pPr>
            <w:r>
              <w:rPr>
                <w:rFonts w:hint="eastAsia" w:asciiTheme="minorEastAsia" w:hAnsiTheme="minorEastAsia"/>
                <w:szCs w:val="21"/>
              </w:rPr>
              <w:t>100.00%</w:t>
            </w:r>
          </w:p>
        </w:tc>
      </w:tr>
    </w:tbl>
    <w:p>
      <w:pPr>
        <w:rPr>
          <w:rFonts w:hint="eastAsia"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jc w:val="center"/>
              <w:rPr>
                <w:rFonts w:hint="eastAsia"/>
                <w:lang w:val="en-US" w:eastAsia="zh-CN"/>
              </w:rPr>
            </w:pPr>
            <w:r>
              <w:rPr>
                <w:rFonts w:hint="eastAsia"/>
                <w:lang w:val="en-US" w:eastAsia="zh-CN"/>
              </w:rPr>
              <w:t>序号</w:t>
            </w:r>
          </w:p>
        </w:tc>
        <w:tc>
          <w:tcPr>
            <w:tcW w:w="2835" w:type="dxa"/>
          </w:tcPr>
          <w:p>
            <w:pPr>
              <w:jc w:val="center"/>
              <w:rPr>
                <w:rFonts w:hint="eastAsia"/>
                <w:lang w:val="en-US" w:eastAsia="zh-CN"/>
              </w:rPr>
            </w:pPr>
            <w:r>
              <w:rPr>
                <w:rFonts w:hint="eastAsia"/>
                <w:lang w:val="en-US" w:eastAsia="zh-CN"/>
              </w:rPr>
              <w:t>项目</w:t>
            </w:r>
          </w:p>
        </w:tc>
        <w:tc>
          <w:tcPr>
            <w:tcW w:w="1843" w:type="dxa"/>
          </w:tcPr>
          <w:p>
            <w:pPr>
              <w:jc w:val="center"/>
              <w:rPr>
                <w:rFonts w:hint="eastAsia"/>
                <w:lang w:val="en-US" w:eastAsia="zh-CN"/>
              </w:rPr>
            </w:pPr>
            <w:r>
              <w:rPr>
                <w:rFonts w:hint="eastAsia"/>
                <w:lang w:val="en-US" w:eastAsia="zh-CN"/>
              </w:rPr>
              <w:t>金额</w:t>
            </w:r>
          </w:p>
        </w:tc>
        <w:tc>
          <w:tcPr>
            <w:tcW w:w="2914" w:type="dxa"/>
          </w:tcPr>
          <w:p>
            <w:pPr>
              <w:jc w:val="center"/>
              <w:rPr>
                <w:rFonts w:hint="eastAsia"/>
                <w:lang w:val="en-US" w:eastAsia="zh-CN"/>
              </w:rPr>
            </w:pPr>
            <w:r>
              <w:rPr>
                <w:rFonts w:hint="eastAsia"/>
                <w:lang w:val="en-US" w:eastAsia="zh-CN"/>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1</w:t>
            </w:r>
          </w:p>
        </w:tc>
        <w:tc>
          <w:tcPr>
            <w:tcW w:w="2835"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w:t>
            </w:r>
          </w:p>
        </w:tc>
        <w:tc>
          <w:tcPr>
            <w:tcW w:w="2914"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43"/>
        <w:gridCol w:w="174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序号</w:t>
            </w:r>
          </w:p>
        </w:tc>
        <w:tc>
          <w:tcPr>
            <w:tcW w:w="4243" w:type="dxa"/>
            <w:vAlign w:val="top"/>
          </w:tcPr>
          <w:p>
            <w:pPr>
              <w:jc w:val="center"/>
              <w:rPr>
                <w:rFonts w:hint="eastAsia" w:asciiTheme="minorEastAsia" w:hAnsiTheme="minorEastAsia"/>
                <w:szCs w:val="21"/>
              </w:rPr>
            </w:pPr>
            <w:r>
              <w:rPr>
                <w:rFonts w:hint="eastAsia" w:asciiTheme="minorEastAsia" w:hAnsiTheme="minorEastAsia"/>
                <w:szCs w:val="21"/>
              </w:rPr>
              <w:t>资产名称</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金额</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1</w:t>
            </w:r>
          </w:p>
        </w:tc>
        <w:tc>
          <w:tcPr>
            <w:tcW w:w="4243" w:type="dxa"/>
            <w:vAlign w:val="top"/>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邦银金融租赁股份有限公司</w:t>
            </w:r>
            <w:r>
              <w:rPr>
                <w:rFonts w:hint="eastAsia" w:asciiTheme="minorEastAsia" w:hAnsiTheme="minorEastAsia"/>
                <w:szCs w:val="21"/>
                <w:lang w:val="en-US" w:eastAsia="zh-CN"/>
              </w:rPr>
              <w:t>同业借款</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202,738,333.33</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2</w:t>
            </w:r>
          </w:p>
        </w:tc>
        <w:tc>
          <w:tcPr>
            <w:tcW w:w="4243" w:type="dxa"/>
            <w:vAlign w:val="top"/>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河南九鼎金融租赁股份有限公司</w:t>
            </w:r>
            <w:r>
              <w:rPr>
                <w:rFonts w:hint="eastAsia" w:asciiTheme="minorEastAsia" w:hAnsiTheme="minorEastAsia"/>
                <w:szCs w:val="21"/>
                <w:lang w:val="en-US" w:eastAsia="zh-CN"/>
              </w:rPr>
              <w:t>同业借款</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200,604,444.44</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19.76%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3</w:t>
            </w:r>
          </w:p>
        </w:tc>
        <w:tc>
          <w:tcPr>
            <w:tcW w:w="4243" w:type="dxa"/>
            <w:vAlign w:val="top"/>
          </w:tcPr>
          <w:p>
            <w:pPr>
              <w:jc w:val="center"/>
              <w:rPr>
                <w:rFonts w:hint="eastAsia" w:asciiTheme="minorEastAsia" w:hAnsiTheme="minorEastAsia"/>
                <w:szCs w:val="21"/>
              </w:rPr>
            </w:pPr>
            <w:r>
              <w:rPr>
                <w:rFonts w:hint="eastAsia" w:asciiTheme="minorEastAsia" w:hAnsiTheme="minorEastAsia"/>
                <w:szCs w:val="21"/>
              </w:rPr>
              <w:t>17川成都经开国投ZR002</w:t>
            </w:r>
            <w:bookmarkStart w:id="1" w:name="_GoBack"/>
            <w:bookmarkEnd w:id="1"/>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98,753,803.28</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4</w:t>
            </w:r>
          </w:p>
        </w:tc>
        <w:tc>
          <w:tcPr>
            <w:tcW w:w="4243" w:type="dxa"/>
            <w:vAlign w:val="top"/>
          </w:tcPr>
          <w:p>
            <w:pPr>
              <w:jc w:val="center"/>
              <w:rPr>
                <w:rFonts w:hint="eastAsia" w:asciiTheme="minorEastAsia" w:hAnsiTheme="minorEastAsia"/>
                <w:szCs w:val="21"/>
              </w:rPr>
            </w:pPr>
            <w:r>
              <w:rPr>
                <w:rFonts w:hint="eastAsia" w:asciiTheme="minorEastAsia" w:hAnsiTheme="minorEastAsia"/>
                <w:szCs w:val="21"/>
              </w:rPr>
              <w:t>18渝高新ZR002</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97,412,636.61</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5</w:t>
            </w:r>
          </w:p>
        </w:tc>
        <w:tc>
          <w:tcPr>
            <w:tcW w:w="4243" w:type="dxa"/>
            <w:vAlign w:val="top"/>
          </w:tcPr>
          <w:p>
            <w:pPr>
              <w:jc w:val="center"/>
              <w:rPr>
                <w:rFonts w:hint="eastAsia" w:asciiTheme="minorEastAsia" w:hAnsiTheme="minorEastAsia"/>
                <w:szCs w:val="21"/>
              </w:rPr>
            </w:pPr>
            <w:r>
              <w:rPr>
                <w:rFonts w:hint="eastAsia" w:asciiTheme="minorEastAsia" w:hAnsiTheme="minorEastAsia"/>
                <w:szCs w:val="21"/>
              </w:rPr>
              <w:t>17湘岳阳城建ZR002</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96,038,196.72</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6</w:t>
            </w:r>
          </w:p>
        </w:tc>
        <w:tc>
          <w:tcPr>
            <w:tcW w:w="4243" w:type="dxa"/>
            <w:vAlign w:val="top"/>
          </w:tcPr>
          <w:p>
            <w:pPr>
              <w:jc w:val="center"/>
              <w:rPr>
                <w:rFonts w:hint="eastAsia" w:asciiTheme="minorEastAsia" w:hAnsiTheme="minorEastAsia"/>
                <w:szCs w:val="21"/>
              </w:rPr>
            </w:pPr>
            <w:r>
              <w:rPr>
                <w:rFonts w:hint="eastAsia" w:asciiTheme="minorEastAsia" w:hAnsiTheme="minorEastAsia"/>
                <w:szCs w:val="21"/>
              </w:rPr>
              <w:t>18渝重庆德感建司ZR001</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92,407,868.85</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7</w:t>
            </w:r>
          </w:p>
        </w:tc>
        <w:tc>
          <w:tcPr>
            <w:tcW w:w="4243" w:type="dxa"/>
            <w:vAlign w:val="top"/>
          </w:tcPr>
          <w:p>
            <w:pPr>
              <w:jc w:val="center"/>
              <w:rPr>
                <w:rFonts w:hint="eastAsia" w:asciiTheme="minorEastAsia" w:hAnsiTheme="minorEastAsia"/>
                <w:szCs w:val="21"/>
              </w:rPr>
            </w:pPr>
            <w:r>
              <w:rPr>
                <w:rFonts w:hint="eastAsia" w:asciiTheme="minorEastAsia" w:hAnsiTheme="minorEastAsia"/>
                <w:szCs w:val="21"/>
              </w:rPr>
              <w:t>17渝惠农投资ZR001</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79,406,557.38</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8</w:t>
            </w:r>
          </w:p>
        </w:tc>
        <w:tc>
          <w:tcPr>
            <w:tcW w:w="4243" w:type="dxa"/>
            <w:vAlign w:val="top"/>
          </w:tcPr>
          <w:p>
            <w:pPr>
              <w:jc w:val="center"/>
              <w:rPr>
                <w:rFonts w:hint="eastAsia" w:asciiTheme="minorEastAsia" w:hAnsiTheme="minorEastAsia"/>
                <w:szCs w:val="21"/>
              </w:rPr>
            </w:pPr>
            <w:r>
              <w:rPr>
                <w:rFonts w:hint="eastAsia" w:asciiTheme="minorEastAsia" w:hAnsiTheme="minorEastAsia"/>
                <w:szCs w:val="21"/>
              </w:rPr>
              <w:t>17渝惠农投资ZR002</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62,755,032.79</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9</w:t>
            </w:r>
          </w:p>
        </w:tc>
        <w:tc>
          <w:tcPr>
            <w:tcW w:w="4243" w:type="dxa"/>
            <w:vAlign w:val="top"/>
          </w:tcPr>
          <w:p>
            <w:pPr>
              <w:jc w:val="center"/>
              <w:rPr>
                <w:rFonts w:hint="eastAsia" w:asciiTheme="minorEastAsia" w:hAnsiTheme="minorEastAsia"/>
                <w:szCs w:val="21"/>
              </w:rPr>
            </w:pPr>
            <w:r>
              <w:rPr>
                <w:rFonts w:hint="eastAsia" w:asciiTheme="minorEastAsia" w:hAnsiTheme="minorEastAsia"/>
                <w:szCs w:val="21"/>
              </w:rPr>
              <w:t>20渝万盛投资ZR002</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50,932,602.74</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top"/>
          </w:tcPr>
          <w:p>
            <w:pPr>
              <w:jc w:val="center"/>
              <w:rPr>
                <w:rFonts w:hint="eastAsia" w:asciiTheme="minorEastAsia" w:hAnsiTheme="minorEastAsia"/>
                <w:szCs w:val="21"/>
              </w:rPr>
            </w:pPr>
            <w:r>
              <w:rPr>
                <w:rFonts w:hint="eastAsia" w:asciiTheme="minorEastAsia" w:hAnsiTheme="minorEastAsia"/>
                <w:szCs w:val="21"/>
              </w:rPr>
              <w:t>10</w:t>
            </w:r>
          </w:p>
        </w:tc>
        <w:tc>
          <w:tcPr>
            <w:tcW w:w="4243" w:type="dxa"/>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银行存款</w:t>
            </w:r>
          </w:p>
        </w:tc>
        <w:tc>
          <w:tcPr>
            <w:tcW w:w="1740" w:type="dxa"/>
            <w:vAlign w:val="top"/>
          </w:tcPr>
          <w:p>
            <w:pPr>
              <w:jc w:val="center"/>
              <w:rPr>
                <w:rFonts w:hint="eastAsia" w:asciiTheme="minorEastAsia" w:hAnsiTheme="minorEastAsia"/>
                <w:szCs w:val="21"/>
              </w:rPr>
            </w:pPr>
            <w:r>
              <w:rPr>
                <w:rFonts w:hint="eastAsia" w:asciiTheme="minorEastAsia" w:hAnsiTheme="minorEastAsia"/>
                <w:szCs w:val="21"/>
              </w:rPr>
              <w:t>34,257,225.88</w:t>
            </w:r>
          </w:p>
        </w:tc>
        <w:tc>
          <w:tcPr>
            <w:tcW w:w="1710" w:type="dxa"/>
            <w:vAlign w:val="top"/>
          </w:tcPr>
          <w:p>
            <w:pPr>
              <w:jc w:val="center"/>
              <w:rPr>
                <w:rFonts w:hint="eastAsia" w:asciiTheme="minorEastAsia" w:hAnsiTheme="minorEastAsia"/>
                <w:szCs w:val="21"/>
              </w:rPr>
            </w:pPr>
            <w:r>
              <w:rPr>
                <w:rFonts w:hint="eastAsia" w:asciiTheme="minorEastAsia" w:hAnsiTheme="minorEastAsia"/>
                <w:szCs w:val="21"/>
              </w:rPr>
              <w:t>3.37%</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420" w:firstLineChars="200"/>
        <w:rPr>
          <w:rFonts w:hint="eastAsia"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5"/>
          <w:jc w:val="center"/>
        </w:pP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D603D02"/>
    <w:rsid w:val="0FC53136"/>
    <w:rsid w:val="109116D6"/>
    <w:rsid w:val="109912EE"/>
    <w:rsid w:val="12413345"/>
    <w:rsid w:val="12931977"/>
    <w:rsid w:val="13814A1B"/>
    <w:rsid w:val="1441580E"/>
    <w:rsid w:val="145B1C45"/>
    <w:rsid w:val="154F13DA"/>
    <w:rsid w:val="179A43E9"/>
    <w:rsid w:val="182721AC"/>
    <w:rsid w:val="197D5ABF"/>
    <w:rsid w:val="19A54864"/>
    <w:rsid w:val="1BDE0CAD"/>
    <w:rsid w:val="1C760FBE"/>
    <w:rsid w:val="1FF23D36"/>
    <w:rsid w:val="21ED676D"/>
    <w:rsid w:val="2350060C"/>
    <w:rsid w:val="235723BC"/>
    <w:rsid w:val="25E358EE"/>
    <w:rsid w:val="26FD1903"/>
    <w:rsid w:val="27BD45FF"/>
    <w:rsid w:val="29DA3D49"/>
    <w:rsid w:val="2A0F4201"/>
    <w:rsid w:val="2AEB1E5A"/>
    <w:rsid w:val="2FF34915"/>
    <w:rsid w:val="328522BE"/>
    <w:rsid w:val="331E4C1A"/>
    <w:rsid w:val="335601C3"/>
    <w:rsid w:val="33F54821"/>
    <w:rsid w:val="355A0F71"/>
    <w:rsid w:val="35DB54D6"/>
    <w:rsid w:val="37B114AF"/>
    <w:rsid w:val="39BA6599"/>
    <w:rsid w:val="3E2835B7"/>
    <w:rsid w:val="3EBE3EFC"/>
    <w:rsid w:val="422B2661"/>
    <w:rsid w:val="42982300"/>
    <w:rsid w:val="43250476"/>
    <w:rsid w:val="436118D2"/>
    <w:rsid w:val="472D2614"/>
    <w:rsid w:val="49343EE8"/>
    <w:rsid w:val="4B1E5A56"/>
    <w:rsid w:val="4E6C5390"/>
    <w:rsid w:val="4F05414C"/>
    <w:rsid w:val="51EC6135"/>
    <w:rsid w:val="52C53076"/>
    <w:rsid w:val="572F2943"/>
    <w:rsid w:val="57D83C46"/>
    <w:rsid w:val="58507550"/>
    <w:rsid w:val="586214C2"/>
    <w:rsid w:val="5A622306"/>
    <w:rsid w:val="5AB01723"/>
    <w:rsid w:val="5D5E2859"/>
    <w:rsid w:val="5D8B4F22"/>
    <w:rsid w:val="603828AD"/>
    <w:rsid w:val="621F0476"/>
    <w:rsid w:val="63A2246F"/>
    <w:rsid w:val="63D37DC1"/>
    <w:rsid w:val="671D7CC1"/>
    <w:rsid w:val="687C70C4"/>
    <w:rsid w:val="69074462"/>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9"/>
    <w:unhideWhenUsed/>
    <w:qFormat/>
    <w:uiPriority w:val="99"/>
    <w:rPr>
      <w:b/>
      <w:bCs/>
    </w:rPr>
  </w:style>
  <w:style w:type="paragraph" w:styleId="12">
    <w:name w:val="annotation text"/>
    <w:basedOn w:val="1"/>
    <w:link w:val="38"/>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37"/>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Char"/>
    <w:basedOn w:val="19"/>
    <w:link w:val="2"/>
    <w:qFormat/>
    <w:uiPriority w:val="9"/>
    <w:rPr>
      <w:b/>
      <w:bCs/>
      <w:kern w:val="44"/>
      <w:sz w:val="28"/>
      <w:szCs w:val="44"/>
    </w:rPr>
  </w:style>
  <w:style w:type="character" w:customStyle="1" w:styleId="25">
    <w:name w:val="标题 2 Char"/>
    <w:basedOn w:val="19"/>
    <w:link w:val="3"/>
    <w:qFormat/>
    <w:uiPriority w:val="9"/>
    <w:rPr>
      <w:rFonts w:asciiTheme="majorHAnsi" w:hAnsiTheme="majorHAnsi" w:eastAsiaTheme="majorEastAsia" w:cstheme="majorBidi"/>
      <w:b/>
      <w:bCs/>
      <w:sz w:val="28"/>
      <w:szCs w:val="32"/>
    </w:rPr>
  </w:style>
  <w:style w:type="character" w:customStyle="1" w:styleId="26">
    <w:name w:val="标题 3 Char"/>
    <w:basedOn w:val="19"/>
    <w:link w:val="4"/>
    <w:qFormat/>
    <w:uiPriority w:val="9"/>
    <w:rPr>
      <w:b/>
      <w:bCs/>
      <w:sz w:val="24"/>
      <w:szCs w:val="32"/>
    </w:rPr>
  </w:style>
  <w:style w:type="character" w:customStyle="1" w:styleId="27">
    <w:name w:val="标题 4 Char"/>
    <w:basedOn w:val="19"/>
    <w:link w:val="5"/>
    <w:qFormat/>
    <w:uiPriority w:val="9"/>
    <w:rPr>
      <w:rFonts w:asciiTheme="majorHAnsi" w:hAnsiTheme="majorHAnsi" w:eastAsiaTheme="majorEastAsia" w:cstheme="majorBidi"/>
      <w:b/>
      <w:bCs/>
      <w:sz w:val="24"/>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Cs w:val="21"/>
    </w:rPr>
  </w:style>
  <w:style w:type="character" w:customStyle="1" w:styleId="33">
    <w:name w:val="页眉 Char"/>
    <w:basedOn w:val="19"/>
    <w:link w:val="16"/>
    <w:qFormat/>
    <w:uiPriority w:val="99"/>
    <w:rPr>
      <w:sz w:val="18"/>
      <w:szCs w:val="18"/>
    </w:rPr>
  </w:style>
  <w:style w:type="character" w:customStyle="1" w:styleId="34">
    <w:name w:val="页脚 Char"/>
    <w:basedOn w:val="19"/>
    <w:link w:val="15"/>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9"/>
    <w:link w:val="14"/>
    <w:semiHidden/>
    <w:qFormat/>
    <w:uiPriority w:val="99"/>
    <w:rPr>
      <w:sz w:val="18"/>
      <w:szCs w:val="18"/>
    </w:rPr>
  </w:style>
  <w:style w:type="character" w:customStyle="1" w:styleId="38">
    <w:name w:val="批注文字 Char"/>
    <w:basedOn w:val="19"/>
    <w:link w:val="12"/>
    <w:qFormat/>
    <w:uiPriority w:val="99"/>
    <w:rPr>
      <w:kern w:val="2"/>
      <w:sz w:val="21"/>
      <w:szCs w:val="22"/>
    </w:rPr>
  </w:style>
  <w:style w:type="character" w:customStyle="1" w:styleId="39">
    <w:name w:val="批注主题 Char"/>
    <w:basedOn w:val="38"/>
    <w:link w:val="11"/>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5</TotalTime>
  <ScaleCrop>false</ScaleCrop>
  <LinksUpToDate>false</LinksUpToDate>
  <CharactersWithSpaces>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ll</cp:lastModifiedBy>
  <cp:lastPrinted>2020-07-15T01:56:00Z</cp:lastPrinted>
  <dcterms:modified xsi:type="dcterms:W3CDTF">2020-07-21T03:08:38Z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