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sz w:val="32"/>
          <w:szCs w:val="32"/>
        </w:rPr>
      </w:pPr>
      <w:bookmarkStart w:id="0" w:name="_Toc524626124"/>
      <w:r>
        <w:rPr>
          <w:rFonts w:hint="eastAsia" w:asciiTheme="minorEastAsia" w:hAnsiTheme="minorEastAsia"/>
          <w:b/>
          <w:sz w:val="32"/>
          <w:szCs w:val="32"/>
        </w:rPr>
        <w:t>重庆农村商业银行江渝财富“天添金”</w:t>
      </w:r>
    </w:p>
    <w:p>
      <w:pPr>
        <w:jc w:val="center"/>
        <w:rPr>
          <w:rFonts w:hint="default" w:asciiTheme="minorEastAsia" w:hAnsiTheme="minorEastAsia" w:eastAsiaTheme="minorEastAsia"/>
          <w:b/>
          <w:sz w:val="32"/>
          <w:szCs w:val="32"/>
          <w:lang w:val="en-US" w:eastAsia="zh-CN"/>
        </w:rPr>
      </w:pPr>
      <w:r>
        <w:rPr>
          <w:rFonts w:hint="eastAsia" w:asciiTheme="minorEastAsia" w:hAnsiTheme="minorEastAsia"/>
          <w:b/>
          <w:sz w:val="32"/>
          <w:szCs w:val="32"/>
        </w:rPr>
        <w:t>2020年第</w:t>
      </w:r>
      <w:r>
        <w:rPr>
          <w:rFonts w:hint="eastAsia" w:asciiTheme="minorEastAsia" w:hAnsiTheme="minorEastAsia"/>
          <w:b/>
          <w:sz w:val="32"/>
          <w:szCs w:val="32"/>
          <w:lang w:val="en-US" w:eastAsia="zh-CN"/>
        </w:rPr>
        <w:t>59</w:t>
      </w:r>
      <w:r>
        <w:rPr>
          <w:rFonts w:hint="eastAsia" w:asciiTheme="minorEastAsia" w:hAnsiTheme="minorEastAsia"/>
          <w:b/>
          <w:sz w:val="32"/>
          <w:szCs w:val="32"/>
        </w:rPr>
        <w:t>期公募封闭式净值型</w:t>
      </w:r>
      <w:r>
        <w:rPr>
          <w:rFonts w:hint="eastAsia" w:asciiTheme="minorEastAsia" w:hAnsiTheme="minorEastAsia"/>
          <w:b/>
          <w:sz w:val="32"/>
          <w:szCs w:val="32"/>
          <w:lang w:val="en-US" w:eastAsia="zh-CN"/>
        </w:rPr>
        <w:t>理财产品</w:t>
      </w:r>
    </w:p>
    <w:p>
      <w:pPr>
        <w:jc w:val="center"/>
        <w:rPr>
          <w:rFonts w:asciiTheme="minorEastAsia" w:hAnsiTheme="minorEastAsia"/>
          <w:b/>
          <w:sz w:val="32"/>
          <w:szCs w:val="32"/>
        </w:rPr>
      </w:pPr>
      <w:r>
        <w:rPr>
          <w:rFonts w:hint="eastAsia" w:asciiTheme="minorEastAsia" w:hAnsiTheme="minorEastAsia"/>
          <w:b/>
          <w:sz w:val="32"/>
          <w:szCs w:val="32"/>
          <w:lang w:val="en-US" w:eastAsia="zh-CN"/>
        </w:rPr>
        <w:t>2020年第三季度</w:t>
      </w:r>
      <w:r>
        <w:rPr>
          <w:rFonts w:hint="eastAsia" w:asciiTheme="minorEastAsia" w:hAnsiTheme="minorEastAsia"/>
          <w:b/>
          <w:sz w:val="32"/>
          <w:szCs w:val="32"/>
        </w:rPr>
        <w:t>投资管理报告</w:t>
      </w:r>
    </w:p>
    <w:p>
      <w:pPr>
        <w:rPr>
          <w:rFonts w:eastAsia="仿宋"/>
          <w:b/>
          <w:sz w:val="24"/>
        </w:rPr>
      </w:pP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3"/>
        <w:gridCol w:w="6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产品名称</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江渝财富“天添金”2020年第59期公募封闭式净值型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产品编号</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12020059GFJ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理财系统登记编码</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C1126720000105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产品类型</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非保本浮动收益型封闭式净值型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产品类别</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内部风险评级</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产品存续规模</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366,159,000.00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业绩比较基准</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产品成立日</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2020年6月6日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产品到期日</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2021年12月16日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产品托管行</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产品托管账户</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110701220000536840004</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二、收益情况</w:t>
      </w:r>
    </w:p>
    <w:p>
      <w:pPr>
        <w:keepNext w:val="0"/>
        <w:keepLines w:val="0"/>
        <w:widowControl/>
        <w:suppressLineNumbers w:val="0"/>
        <w:jc w:val="righ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单位：人民币元</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6"/>
        <w:gridCol w:w="5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5"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期末资产净值</w:t>
            </w:r>
          </w:p>
        </w:tc>
        <w:tc>
          <w:tcPr>
            <w:tcW w:w="3294"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369,732,626.64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期末产品份额净值</w:t>
            </w:r>
          </w:p>
        </w:tc>
        <w:tc>
          <w:tcPr>
            <w:tcW w:w="3294"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期末产品份额累计净值</w:t>
            </w:r>
          </w:p>
        </w:tc>
        <w:tc>
          <w:tcPr>
            <w:tcW w:w="3294"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1.0097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533"/>
        <w:gridCol w:w="2299"/>
        <w:gridCol w:w="2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48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投资资产种类</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固定收益类</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370,793,304.00</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其中：债券</w:t>
            </w:r>
          </w:p>
        </w:tc>
        <w:tc>
          <w:tcPr>
            <w:tcW w:w="1349" w:type="pct"/>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67,402,399.96</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同业往来资产</w:t>
            </w:r>
          </w:p>
        </w:tc>
        <w:tc>
          <w:tcPr>
            <w:tcW w:w="1349" w:type="pct"/>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303,390,904.04</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其他债权类资产</w:t>
            </w:r>
          </w:p>
        </w:tc>
        <w:tc>
          <w:tcPr>
            <w:tcW w:w="134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权益类</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其中：股票</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其他股权类资产</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商品及金融衍生品类</w:t>
            </w:r>
          </w:p>
        </w:tc>
        <w:tc>
          <w:tcPr>
            <w:tcW w:w="1349"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其中：商品</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金融衍生品</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备注：上述资产金额为该期产品资产市值</w:t>
      </w:r>
    </w:p>
    <w:p>
      <w:pPr>
        <w:rPr>
          <w:rFonts w:asciiTheme="minorEastAsia" w:hAnsiTheme="minorEastAsia"/>
          <w:szCs w:val="21"/>
        </w:rPr>
      </w:pPr>
      <w:r>
        <w:rPr>
          <w:rFonts w:hint="eastAsia" w:asciiTheme="minorEastAsia" w:hAnsiTheme="minorEastAsia"/>
          <w:szCs w:val="21"/>
        </w:rPr>
        <w:t>（二）投资组合回购情况</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2911"/>
        <w:gridCol w:w="1892"/>
        <w:gridCol w:w="2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708"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投资资产种类</w:t>
            </w:r>
          </w:p>
        </w:tc>
        <w:tc>
          <w:tcPr>
            <w:tcW w:w="1110"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756" w:type="pct"/>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08"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10" w:type="pct"/>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6"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ind w:right="720"/>
        <w:rPr>
          <w:rFonts w:asciiTheme="minorEastAsia" w:hAnsiTheme="minorEastAsia"/>
          <w:szCs w:val="21"/>
        </w:rPr>
      </w:pPr>
      <w:r>
        <w:rPr>
          <w:rFonts w:hint="eastAsia" w:asciiTheme="minorEastAsia" w:hAnsiTheme="minorEastAsia"/>
          <w:szCs w:val="21"/>
        </w:rPr>
        <w:t>在本报告期内，投资组合的杠杆率为</w:t>
      </w:r>
      <w:r>
        <w:rPr>
          <w:rFonts w:asciiTheme="minorEastAsia" w:hAnsiTheme="minorEastAsia"/>
          <w:szCs w:val="21"/>
        </w:rPr>
        <w:t>100%</w:t>
      </w:r>
      <w:r>
        <w:rPr>
          <w:rFonts w:hint="eastAsia" w:asciiTheme="minorEastAsia" w:hAnsiTheme="minorEastAsia"/>
          <w:szCs w:val="21"/>
        </w:rPr>
        <w:t>。</w:t>
      </w:r>
    </w:p>
    <w:p>
      <w:pPr>
        <w:ind w:firstLine="480"/>
        <w:jc w:val="right"/>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（三）投资组合持仓前十大资产情况</w:t>
      </w:r>
    </w:p>
    <w:p>
      <w:pPr>
        <w:rPr>
          <w:rFonts w:asciiTheme="minorEastAsia" w:hAnsiTheme="minorEastAsia"/>
          <w:szCs w:val="21"/>
        </w:rPr>
      </w:pPr>
      <w:r>
        <w:rPr>
          <w:rFonts w:hint="eastAsia" w:asciiTheme="minorEastAsia" w:hAnsiTheme="minorEastAsia"/>
          <w:szCs w:val="21"/>
        </w:rPr>
        <w:t>截至</w:t>
      </w:r>
      <w:r>
        <w:rPr>
          <w:color w:val="auto"/>
          <w:u w:val="none"/>
        </w:rPr>
        <w:t>2020年09月30日，本产品持仓前十项资产明细如下：</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3828"/>
        <w:gridCol w:w="2039"/>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224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119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0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224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湖北金融租赁股份有限公司同业借款</w:t>
            </w:r>
          </w:p>
        </w:tc>
        <w:tc>
          <w:tcPr>
            <w:tcW w:w="119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303,268,333.33</w:t>
            </w:r>
          </w:p>
        </w:tc>
        <w:tc>
          <w:tcPr>
            <w:tcW w:w="10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224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17重庆旅投MTN001</w:t>
            </w:r>
          </w:p>
        </w:tc>
        <w:tc>
          <w:tcPr>
            <w:tcW w:w="119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36,759,700.51</w:t>
            </w:r>
          </w:p>
        </w:tc>
        <w:tc>
          <w:tcPr>
            <w:tcW w:w="10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224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17天易PPN003</w:t>
            </w:r>
          </w:p>
        </w:tc>
        <w:tc>
          <w:tcPr>
            <w:tcW w:w="119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30,642,699.45</w:t>
            </w:r>
          </w:p>
        </w:tc>
        <w:tc>
          <w:tcPr>
            <w:tcW w:w="10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224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银行存款</w:t>
            </w:r>
          </w:p>
        </w:tc>
        <w:tc>
          <w:tcPr>
            <w:tcW w:w="119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122,570.71</w:t>
            </w:r>
          </w:p>
        </w:tc>
        <w:tc>
          <w:tcPr>
            <w:tcW w:w="10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0.03</w:t>
            </w:r>
          </w:p>
        </w:tc>
      </w:tr>
    </w:tbl>
    <w:p>
      <w:pPr>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备注：上述资产金额为该期产品资产市值</w:t>
      </w:r>
    </w:p>
    <w:p>
      <w:pPr>
        <w:rPr>
          <w:rFonts w:asciiTheme="minorEastAsia" w:hAnsiTheme="minorEastAsia"/>
          <w:b/>
          <w:szCs w:val="21"/>
        </w:rPr>
      </w:pPr>
    </w:p>
    <w:bookmarkEnd w:id="0"/>
    <w:p>
      <w:pPr>
        <w:numPr>
          <w:ilvl w:val="0"/>
          <w:numId w:val="2"/>
        </w:numPr>
        <w:rPr>
          <w:rFonts w:hint="eastAsia" w:asciiTheme="minorEastAsia" w:hAnsiTheme="minorEastAsia"/>
          <w:szCs w:val="21"/>
          <w:lang w:val="en-US" w:eastAsia="zh-CN"/>
        </w:rPr>
      </w:pPr>
      <w:r>
        <w:rPr>
          <w:rFonts w:hint="eastAsia" w:asciiTheme="minorEastAsia" w:hAnsiTheme="minorEastAsia"/>
          <w:szCs w:val="21"/>
          <w:lang w:val="en-US" w:eastAsia="zh-CN"/>
        </w:rPr>
        <w:t>非标准化债权类资产投资情况</w:t>
      </w:r>
    </w:p>
    <w:p>
      <w:pPr>
        <w:numPr>
          <w:ilvl w:val="0"/>
          <w:numId w:val="0"/>
        </w:numPr>
        <w:jc w:val="both"/>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期末理财产品持有非标准化债权类资产情况如下：</w:t>
      </w:r>
    </w:p>
    <w:tbl>
      <w:tblPr>
        <w:tblStyle w:val="19"/>
        <w:tblW w:w="5118" w:type="pct"/>
        <w:tblInd w:w="-96" w:type="dxa"/>
        <w:shd w:val="clear" w:color="auto" w:fill="auto"/>
        <w:tblLayout w:type="autofit"/>
        <w:tblCellMar>
          <w:top w:w="0" w:type="dxa"/>
          <w:left w:w="0" w:type="dxa"/>
          <w:bottom w:w="0" w:type="dxa"/>
          <w:right w:w="0" w:type="dxa"/>
        </w:tblCellMar>
      </w:tblPr>
      <w:tblGrid>
        <w:gridCol w:w="659"/>
        <w:gridCol w:w="2266"/>
        <w:gridCol w:w="1800"/>
        <w:gridCol w:w="1306"/>
        <w:gridCol w:w="1113"/>
        <w:gridCol w:w="1389"/>
      </w:tblGrid>
      <w:tr>
        <w:tblPrEx>
          <w:shd w:val="clear" w:color="auto" w:fill="auto"/>
          <w:tblCellMar>
            <w:top w:w="0" w:type="dxa"/>
            <w:left w:w="0" w:type="dxa"/>
            <w:bottom w:w="0" w:type="dxa"/>
            <w:right w:w="0" w:type="dxa"/>
          </w:tblCellMar>
        </w:tblPrEx>
        <w:trPr>
          <w:trHeight w:val="465" w:hRule="atLeast"/>
        </w:trPr>
        <w:tc>
          <w:tcPr>
            <w:tcW w:w="38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327"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融资客户</w:t>
            </w:r>
          </w:p>
        </w:tc>
        <w:tc>
          <w:tcPr>
            <w:tcW w:w="1054"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765"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剩余融资期限（天）</w:t>
            </w:r>
          </w:p>
        </w:tc>
        <w:tc>
          <w:tcPr>
            <w:tcW w:w="652"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年化收益率（%）</w:t>
            </w:r>
          </w:p>
        </w:tc>
        <w:tc>
          <w:tcPr>
            <w:tcW w:w="81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交易结构</w:t>
            </w:r>
          </w:p>
        </w:tc>
      </w:tr>
      <w:tr>
        <w:tblPrEx>
          <w:shd w:val="clear" w:color="auto" w:fill="auto"/>
          <w:tblCellMar>
            <w:top w:w="0" w:type="dxa"/>
            <w:left w:w="0" w:type="dxa"/>
            <w:bottom w:w="0" w:type="dxa"/>
            <w:right w:w="0" w:type="dxa"/>
          </w:tblCellMar>
        </w:tblPrEx>
        <w:trPr>
          <w:trHeight w:val="465" w:hRule="atLeast"/>
        </w:trPr>
        <w:tc>
          <w:tcPr>
            <w:tcW w:w="38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327"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054"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65"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52"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81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numPr>
          <w:ilvl w:val="0"/>
          <w:numId w:val="0"/>
        </w:numPr>
        <w:rPr>
          <w:rFonts w:hint="default"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关联交易情况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期末理财产品持有的关联方发行或承销的证券明细如下：</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230"/>
        <w:gridCol w:w="1245"/>
        <w:gridCol w:w="1095"/>
        <w:gridCol w:w="1005"/>
        <w:gridCol w:w="1215"/>
        <w:gridCol w:w="1350"/>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4"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721"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证券简称</w:t>
            </w:r>
          </w:p>
        </w:tc>
        <w:tc>
          <w:tcPr>
            <w:tcW w:w="730"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资产类别</w:t>
            </w:r>
          </w:p>
        </w:tc>
        <w:tc>
          <w:tcPr>
            <w:tcW w:w="642"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证券代码</w:t>
            </w:r>
          </w:p>
        </w:tc>
        <w:tc>
          <w:tcPr>
            <w:tcW w:w="589"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交易数量（张）</w:t>
            </w:r>
          </w:p>
        </w:tc>
        <w:tc>
          <w:tcPr>
            <w:tcW w:w="71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总金额（元）</w:t>
            </w:r>
          </w:p>
        </w:tc>
        <w:tc>
          <w:tcPr>
            <w:tcW w:w="792"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关联方名称</w:t>
            </w:r>
          </w:p>
        </w:tc>
        <w:tc>
          <w:tcPr>
            <w:tcW w:w="494"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  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4"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21"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30"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42"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89"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1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92"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494"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numPr>
          <w:ilvl w:val="0"/>
          <w:numId w:val="0"/>
        </w:numPr>
        <w:ind w:leftChars="0"/>
        <w:rPr>
          <w:rFonts w:hint="default"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收益分配情况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报告期内理财产品收益分配情况如下：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份额登记日</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分红日</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现金分红金额</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红利再投资份额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numPr>
          <w:ilvl w:val="0"/>
          <w:numId w:val="0"/>
        </w:numPr>
        <w:ind w:leftChars="0"/>
        <w:rPr>
          <w:rFonts w:hint="eastAsia"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 xml:space="preserve">报告期内投资的信贷资产收受益权资产信息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原始权益人名称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交易日</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项目剩余融资期限 （单位：天）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lang w:val="en-US" w:eastAsia="zh-CN"/>
        </w:rPr>
        <w:t>八</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lang w:val="en-US" w:eastAsia="zh-CN"/>
        </w:rPr>
        <w:t xml:space="preserve"> </w:t>
      </w:r>
      <w:r>
        <w:rPr>
          <w:rFonts w:hint="eastAsia" w:asciiTheme="minorEastAsia" w:hAnsiTheme="minorEastAsia"/>
        </w:rPr>
        <w:t>（一）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hint="eastAsia"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numPr>
          <w:ilvl w:val="0"/>
          <w:numId w:val="0"/>
        </w:numPr>
        <w:rPr>
          <w:rFonts w:hint="eastAsia" w:asciiTheme="minorEastAsia" w:hAnsiTheme="minorEastAsia"/>
        </w:rPr>
      </w:pPr>
    </w:p>
    <w:p>
      <w:pPr>
        <w:rPr>
          <w:rFonts w:asciiTheme="minorEastAsia" w:hAnsiTheme="minorEastAsia"/>
          <w:szCs w:val="21"/>
        </w:rPr>
      </w:pPr>
      <w:r>
        <w:rPr>
          <w:rFonts w:hint="eastAsia" w:asciiTheme="minorEastAsia" w:hAnsiTheme="minorEastAsia"/>
          <w:szCs w:val="21"/>
          <w:lang w:val="en-US" w:eastAsia="zh-CN"/>
        </w:rPr>
        <w:t>九</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（三）本产品自成立至本报告日，没有发生涉诉等损害投资者利益的情形。</w:t>
      </w:r>
    </w:p>
    <w:p>
      <w:pPr>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hint="default" w:asciiTheme="minorEastAsia" w:hAnsiTheme="minorEastAsia"/>
          <w:szCs w:val="21"/>
          <w:lang w:val="en-US"/>
        </w:rPr>
      </w:pPr>
      <w:r>
        <w:rPr>
          <w:rFonts w:asciiTheme="minorEastAsia" w:hAnsiTheme="minorEastAsia"/>
          <w:szCs w:val="21"/>
        </w:rPr>
        <w:t>2020</w:t>
      </w:r>
      <w:r>
        <w:rPr>
          <w:rFonts w:hint="eastAsia" w:asciiTheme="minorEastAsia" w:hAnsiTheme="minorEastAsia"/>
          <w:szCs w:val="21"/>
          <w:lang w:val="en-US" w:eastAsia="zh-CN"/>
        </w:rPr>
        <w:t>年</w:t>
      </w:r>
      <w:r>
        <w:rPr>
          <w:rFonts w:asciiTheme="minorEastAsia" w:hAnsiTheme="minorEastAsia"/>
          <w:szCs w:val="21"/>
        </w:rPr>
        <w:t>1</w:t>
      </w:r>
      <w:r>
        <w:rPr>
          <w:rFonts w:hint="eastAsia" w:asciiTheme="minorEastAsia" w:hAnsiTheme="minorEastAsia"/>
          <w:szCs w:val="21"/>
          <w:lang w:val="en-US" w:eastAsia="zh-CN"/>
        </w:rPr>
        <w:t>0月21</w:t>
      </w:r>
      <w:bookmarkStart w:id="1" w:name="_GoBack"/>
      <w:bookmarkEnd w:id="1"/>
      <w:r>
        <w:rPr>
          <w:rFonts w:hint="eastAsia" w:asciiTheme="minorEastAsia" w:hAnsiTheme="minorEastAsia"/>
          <w:szCs w:val="21"/>
          <w:lang w:val="en-US" w:eastAsia="zh-CN"/>
        </w:rPr>
        <w:t>日</w:t>
      </w:r>
    </w:p>
    <w:p/>
    <w:p/>
    <w:p/>
    <w:p/>
    <w:sectPr>
      <w:footerReference r:id="rId4" w:type="first"/>
      <w:footerReference r:id="rId3"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87586759"/>
                          </w:sdtPr>
                          <w:sdtContent>
                            <w:p>
                              <w:pPr>
                                <w:pStyle w:val="14"/>
                                <w:jc w:val="center"/>
                              </w:pPr>
                              <w:r>
                                <w:fldChar w:fldCharType="begin"/>
                              </w:r>
                              <w:r>
                                <w:instrText xml:space="preserve">PAGE   \* MERGEFORMAT</w:instrText>
                              </w:r>
                              <w:r>
                                <w:fldChar w:fldCharType="separate"/>
                              </w:r>
                              <w:r>
                                <w:rPr>
                                  <w:lang w:val="zh-CN"/>
                                </w:rPr>
                                <w:t>1</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787586759"/>
                    </w:sdtPr>
                    <w:sdtContent>
                      <w:p>
                        <w:pPr>
                          <w:pStyle w:val="14"/>
                          <w:jc w:val="center"/>
                        </w:pPr>
                        <w:r>
                          <w:fldChar w:fldCharType="begin"/>
                        </w:r>
                        <w:r>
                          <w:instrText xml:space="preserve">PAGE   \* MERGEFORMAT</w:instrText>
                        </w:r>
                        <w:r>
                          <w:fldChar w:fldCharType="separate"/>
                        </w:r>
                        <w:r>
                          <w:rPr>
                            <w:lang w:val="zh-CN"/>
                          </w:rPr>
                          <w:t>1</w:t>
                        </w:r>
                        <w:r>
                          <w:fldChar w:fldCharType="end"/>
                        </w:r>
                      </w:p>
                    </w:sdtContent>
                  </w:sdt>
                  <w:p/>
                </w:txbxContent>
              </v:textbox>
            </v:shape>
          </w:pict>
        </mc:Fallback>
      </mc:AlternateContent>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2007BD"/>
    <w:rsid w:val="00206886"/>
    <w:rsid w:val="002104D6"/>
    <w:rsid w:val="00211BAB"/>
    <w:rsid w:val="0021254D"/>
    <w:rsid w:val="0021436F"/>
    <w:rsid w:val="00216B4B"/>
    <w:rsid w:val="002200D8"/>
    <w:rsid w:val="002203BD"/>
    <w:rsid w:val="002219FA"/>
    <w:rsid w:val="00222087"/>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79B5"/>
    <w:rsid w:val="002B1F64"/>
    <w:rsid w:val="002B570F"/>
    <w:rsid w:val="002C0905"/>
    <w:rsid w:val="002C21A9"/>
    <w:rsid w:val="002C2B57"/>
    <w:rsid w:val="002C3560"/>
    <w:rsid w:val="002D2D13"/>
    <w:rsid w:val="002E4291"/>
    <w:rsid w:val="002E7A4B"/>
    <w:rsid w:val="002F1AE3"/>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823D9"/>
    <w:rsid w:val="0038341E"/>
    <w:rsid w:val="003931AB"/>
    <w:rsid w:val="003C3801"/>
    <w:rsid w:val="003C4B70"/>
    <w:rsid w:val="003C5C10"/>
    <w:rsid w:val="003D13FD"/>
    <w:rsid w:val="003E0033"/>
    <w:rsid w:val="003E052D"/>
    <w:rsid w:val="003E118E"/>
    <w:rsid w:val="003E7678"/>
    <w:rsid w:val="003F0406"/>
    <w:rsid w:val="003F04DF"/>
    <w:rsid w:val="003F0A31"/>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A05EB"/>
    <w:rsid w:val="004C10D9"/>
    <w:rsid w:val="004E370E"/>
    <w:rsid w:val="004E512B"/>
    <w:rsid w:val="004F3C11"/>
    <w:rsid w:val="004F4464"/>
    <w:rsid w:val="004F70FE"/>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410A0"/>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20ED4"/>
    <w:rsid w:val="00824A01"/>
    <w:rsid w:val="00826E2C"/>
    <w:rsid w:val="00841794"/>
    <w:rsid w:val="00845749"/>
    <w:rsid w:val="008465D0"/>
    <w:rsid w:val="00847FB7"/>
    <w:rsid w:val="008538BE"/>
    <w:rsid w:val="008610D0"/>
    <w:rsid w:val="00865321"/>
    <w:rsid w:val="008667ED"/>
    <w:rsid w:val="008711AF"/>
    <w:rsid w:val="00875C6B"/>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828"/>
    <w:rsid w:val="009D1FFA"/>
    <w:rsid w:val="009E1FFA"/>
    <w:rsid w:val="009E40D0"/>
    <w:rsid w:val="009F4D6C"/>
    <w:rsid w:val="009F5A75"/>
    <w:rsid w:val="009F5B44"/>
    <w:rsid w:val="00A12ECF"/>
    <w:rsid w:val="00A13A07"/>
    <w:rsid w:val="00A200F9"/>
    <w:rsid w:val="00A208DF"/>
    <w:rsid w:val="00A24500"/>
    <w:rsid w:val="00A279EE"/>
    <w:rsid w:val="00A378E2"/>
    <w:rsid w:val="00A523CE"/>
    <w:rsid w:val="00A5570D"/>
    <w:rsid w:val="00A57C24"/>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E3A48"/>
    <w:rsid w:val="00DE5D29"/>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76A61"/>
    <w:rsid w:val="00E774B0"/>
    <w:rsid w:val="00E902F1"/>
    <w:rsid w:val="00E91304"/>
    <w:rsid w:val="00E93B1B"/>
    <w:rsid w:val="00E9445B"/>
    <w:rsid w:val="00EA0A7C"/>
    <w:rsid w:val="00EA23BD"/>
    <w:rsid w:val="00EA7276"/>
    <w:rsid w:val="00EB3F93"/>
    <w:rsid w:val="00EB7E26"/>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C1C4F"/>
    <w:rsid w:val="00FC2CA6"/>
    <w:rsid w:val="00FC2CD8"/>
    <w:rsid w:val="00FC4994"/>
    <w:rsid w:val="00FD0741"/>
    <w:rsid w:val="00FE0A1A"/>
    <w:rsid w:val="00FE2121"/>
    <w:rsid w:val="00FE3B42"/>
    <w:rsid w:val="01BB69DA"/>
    <w:rsid w:val="0385024E"/>
    <w:rsid w:val="03DE1ECF"/>
    <w:rsid w:val="046451CE"/>
    <w:rsid w:val="04E14E02"/>
    <w:rsid w:val="07DB680E"/>
    <w:rsid w:val="08330037"/>
    <w:rsid w:val="08613963"/>
    <w:rsid w:val="08812903"/>
    <w:rsid w:val="092D14CE"/>
    <w:rsid w:val="09563133"/>
    <w:rsid w:val="0BD02B2A"/>
    <w:rsid w:val="0FC53136"/>
    <w:rsid w:val="109116D6"/>
    <w:rsid w:val="12413345"/>
    <w:rsid w:val="12931977"/>
    <w:rsid w:val="13814A1B"/>
    <w:rsid w:val="1441580E"/>
    <w:rsid w:val="145B1C45"/>
    <w:rsid w:val="154F13DA"/>
    <w:rsid w:val="182721AC"/>
    <w:rsid w:val="197D5ABF"/>
    <w:rsid w:val="19A54864"/>
    <w:rsid w:val="1BDE0CAD"/>
    <w:rsid w:val="1C760FBE"/>
    <w:rsid w:val="1FF23D36"/>
    <w:rsid w:val="21ED676D"/>
    <w:rsid w:val="2350060C"/>
    <w:rsid w:val="25E358EE"/>
    <w:rsid w:val="26FD1903"/>
    <w:rsid w:val="27BD45FF"/>
    <w:rsid w:val="288C7FB3"/>
    <w:rsid w:val="29DA3D49"/>
    <w:rsid w:val="2A0F4201"/>
    <w:rsid w:val="2AEB1E5A"/>
    <w:rsid w:val="2FF34915"/>
    <w:rsid w:val="328522BE"/>
    <w:rsid w:val="331E4C1A"/>
    <w:rsid w:val="335601C3"/>
    <w:rsid w:val="33F54821"/>
    <w:rsid w:val="35DB54D6"/>
    <w:rsid w:val="36B96FF1"/>
    <w:rsid w:val="37B114AF"/>
    <w:rsid w:val="39BA6599"/>
    <w:rsid w:val="3E2835B7"/>
    <w:rsid w:val="3EBE3EFC"/>
    <w:rsid w:val="3F0E173E"/>
    <w:rsid w:val="422B2661"/>
    <w:rsid w:val="42982300"/>
    <w:rsid w:val="43250476"/>
    <w:rsid w:val="472D2614"/>
    <w:rsid w:val="49343EE8"/>
    <w:rsid w:val="4B1E5A56"/>
    <w:rsid w:val="4E6C5390"/>
    <w:rsid w:val="4F05414C"/>
    <w:rsid w:val="51EC6135"/>
    <w:rsid w:val="572F2943"/>
    <w:rsid w:val="57D83C46"/>
    <w:rsid w:val="585F748F"/>
    <w:rsid w:val="586214C2"/>
    <w:rsid w:val="5A622306"/>
    <w:rsid w:val="5AB01723"/>
    <w:rsid w:val="5D5E2859"/>
    <w:rsid w:val="5D8B4F22"/>
    <w:rsid w:val="61C406A7"/>
    <w:rsid w:val="621F0476"/>
    <w:rsid w:val="63D37DC1"/>
    <w:rsid w:val="671D7CC1"/>
    <w:rsid w:val="687C70C4"/>
    <w:rsid w:val="69074462"/>
    <w:rsid w:val="6C9B0C01"/>
    <w:rsid w:val="6E546A74"/>
    <w:rsid w:val="6FA67F07"/>
    <w:rsid w:val="75736568"/>
    <w:rsid w:val="773E6275"/>
    <w:rsid w:val="788C0951"/>
    <w:rsid w:val="79882DEC"/>
    <w:rsid w:val="79FE5971"/>
    <w:rsid w:val="7A253742"/>
    <w:rsid w:val="7BA6096B"/>
    <w:rsid w:val="7E881CD4"/>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37777-E83E-45A7-986E-D11D66E30C16}">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Words>
  <Characters>563</Characters>
  <Lines>4</Lines>
  <Paragraphs>1</Paragraphs>
  <TotalTime>3</TotalTime>
  <ScaleCrop>false</ScaleCrop>
  <LinksUpToDate>false</LinksUpToDate>
  <CharactersWithSpaces>660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李晓璐</cp:lastModifiedBy>
  <cp:lastPrinted>2020-10-28T08:47:10Z</cp:lastPrinted>
  <dcterms:modified xsi:type="dcterms:W3CDTF">2020-10-28T08:47:17Z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