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渝农商理财江渝财富天添金益进封闭式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                  </w:t>
      </w:r>
      <w:r>
        <w:rPr>
          <w:rFonts w:hint="eastAsia"/>
          <w:b/>
          <w:bCs/>
          <w:sz w:val="30"/>
          <w:szCs w:val="30"/>
        </w:rPr>
        <w:t>2020年第</w:t>
      </w:r>
      <w:r>
        <w:rPr>
          <w:rFonts w:hint="eastAsia"/>
          <w:b/>
          <w:bCs/>
          <w:sz w:val="30"/>
          <w:szCs w:val="30"/>
          <w:lang w:eastAsia="zh-CN"/>
        </w:rPr>
        <w:t>41011</w:t>
      </w:r>
      <w:r>
        <w:rPr>
          <w:rFonts w:hint="eastAsia"/>
          <w:b/>
          <w:bCs/>
          <w:sz w:val="30"/>
          <w:szCs w:val="30"/>
        </w:rPr>
        <w:t>期理财产品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                              </w:t>
      </w:r>
      <w:r>
        <w:rPr>
          <w:rFonts w:hint="eastAsia"/>
          <w:b/>
          <w:bCs/>
          <w:sz w:val="30"/>
          <w:szCs w:val="30"/>
          <w:lang w:eastAsia="zh-CN"/>
        </w:rPr>
        <w:t>投资非标资产情况公告</w:t>
      </w:r>
    </w:p>
    <w:p>
      <w:pPr>
        <w:jc w:val="left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尊敬的客户：</w:t>
      </w:r>
    </w:p>
    <w:p>
      <w:pPr>
        <w:ind w:firstLine="420" w:firstLineChars="200"/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渝农商理财江渝财富天添金益进封闭式2020年第41011期理财产品2020年12月30日投资非标资产情况如下：</w:t>
      </w:r>
    </w:p>
    <w:p>
      <w:pPr>
        <w:jc w:val="left"/>
        <w:rPr>
          <w:rFonts w:hint="default"/>
          <w:b/>
          <w:bCs/>
          <w:sz w:val="21"/>
          <w:szCs w:val="21"/>
          <w:lang w:val="en-US" w:eastAsia="zh-CN"/>
        </w:rPr>
      </w:pPr>
    </w:p>
    <w:tbl>
      <w:tblPr>
        <w:tblStyle w:val="3"/>
        <w:tblW w:w="9285" w:type="dxa"/>
        <w:tblInd w:w="-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680"/>
        <w:gridCol w:w="1050"/>
        <w:gridCol w:w="990"/>
        <w:gridCol w:w="765"/>
        <w:gridCol w:w="795"/>
        <w:gridCol w:w="990"/>
        <w:gridCol w:w="705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交易日期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融资客户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剩余融资期限（天）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年化收益率（%）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到期收益分配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交易结构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20GSGF41011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2020年12月30日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南京江宁科学园发展有限公司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19江宁科学园01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334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5.45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按季付息到期还本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理财直接融资工具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无异常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20GSGF41011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2020年12月30日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德州德达城市建设投资运营有限公司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19德达城建03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334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  <w:t>5.30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按年付息到期还本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理财直接融资工具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无异常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渝农商理财有限责任公司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2021年02月01日</w:t>
      </w:r>
    </w:p>
    <w:p/>
    <w:p/>
    <w:p/>
    <w:p/>
    <w:p>
      <w:bookmarkStart w:id="0" w:name="_GoBack"/>
      <w:bookmarkEnd w:id="0"/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14CDB"/>
    <w:rsid w:val="311155F6"/>
    <w:rsid w:val="4A71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2021-02-01T11:15:00Z</dcterms:created>
  <dc:creator>PC</dc:creator>
  <cp:lastModifiedBy>PC</cp:lastModifiedBy>
  <dcterms:modified xsi:type="dcterms:W3CDTF">2021-02-02T10:32:23Z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