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渝农商理财·江渝财富天添金益惠封闭式理财产品2020年第51001期</w:t>
      </w:r>
    </w:p>
    <w:p>
      <w:pPr>
        <w:jc w:val="center"/>
        <w:rPr>
          <w:rFonts w:eastAsia="仿宋"/>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渝农商理财·江渝财富天添金益惠封闭式理财产品2020年第51001期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20GSGF51001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Z7002720000001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4.7</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2023年3月31日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421,222,985.94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1.0530</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425,141,024.85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294,623,454.18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69.30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124,379,178.08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29.26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6,138,392.59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1.44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425,141,024.85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20渝南州水务ZR001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124,379,178.08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29.26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17长寿01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34,514,139.00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17德感01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34,405,404.00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17株高01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29,900,870.70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19常经01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29,616,241.31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S19万州1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29,512,079.78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20南岸01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29,266,108.60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20铜梁01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29,196,259.72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20兴永01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28,941,416.00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20南新02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28,548,922.74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6.72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重庆市南州水务(集团)有限公司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20渝南州水务ZR001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546</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7.2</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惠封闭式理财产品2020年第51001期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23C3111"/>
    <w:rsid w:val="046451CE"/>
    <w:rsid w:val="04CD7D64"/>
    <w:rsid w:val="05E85511"/>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7886090"/>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285031"/>
    <w:rsid w:val="2B8625BE"/>
    <w:rsid w:val="2D2B448E"/>
    <w:rsid w:val="2DD01D50"/>
    <w:rsid w:val="2FF34915"/>
    <w:rsid w:val="31721B70"/>
    <w:rsid w:val="3185531A"/>
    <w:rsid w:val="328522BE"/>
    <w:rsid w:val="331E4C1A"/>
    <w:rsid w:val="335601C3"/>
    <w:rsid w:val="33F54821"/>
    <w:rsid w:val="35DB54D6"/>
    <w:rsid w:val="37B114AF"/>
    <w:rsid w:val="383E199E"/>
    <w:rsid w:val="399F28EF"/>
    <w:rsid w:val="39BA6599"/>
    <w:rsid w:val="3A422C5A"/>
    <w:rsid w:val="41B86D45"/>
    <w:rsid w:val="422B2661"/>
    <w:rsid w:val="426224A6"/>
    <w:rsid w:val="42982300"/>
    <w:rsid w:val="43250476"/>
    <w:rsid w:val="44307945"/>
    <w:rsid w:val="45B31BF8"/>
    <w:rsid w:val="472D2614"/>
    <w:rsid w:val="474A6969"/>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8C9399A"/>
    <w:rsid w:val="590A25B0"/>
    <w:rsid w:val="5A622306"/>
    <w:rsid w:val="5AB01723"/>
    <w:rsid w:val="5D5E2859"/>
    <w:rsid w:val="5EAD50C8"/>
    <w:rsid w:val="606F79B2"/>
    <w:rsid w:val="621F0476"/>
    <w:rsid w:val="6230351A"/>
    <w:rsid w:val="63D37DC1"/>
    <w:rsid w:val="671D7CC1"/>
    <w:rsid w:val="687C70C4"/>
    <w:rsid w:val="69074462"/>
    <w:rsid w:val="695E0C31"/>
    <w:rsid w:val="6A250A96"/>
    <w:rsid w:val="6C9B0C01"/>
    <w:rsid w:val="6D5B3725"/>
    <w:rsid w:val="6DF7001E"/>
    <w:rsid w:val="6E546A74"/>
    <w:rsid w:val="6FA67F07"/>
    <w:rsid w:val="70376D5E"/>
    <w:rsid w:val="73322D14"/>
    <w:rsid w:val="75736568"/>
    <w:rsid w:val="762E2790"/>
    <w:rsid w:val="773E6275"/>
    <w:rsid w:val="788C0951"/>
    <w:rsid w:val="78C3218A"/>
    <w:rsid w:val="79882DEC"/>
    <w:rsid w:val="79F91642"/>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2021-10-27T04:17:48Z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