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渝农商理财江渝财富天添金兴时1年定开3号理财产品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渝农商理财江渝财富天添金兴时1年定开3号理财产品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20GSGK41007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616,768,771.00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中信证券股份有限公司,中国国际金融股份有限公司,招商基金管理有限公司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638,760,426.55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1.0356</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591,410,914.62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91.93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5,421,528.72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0.84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352,486,397.66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54.79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5,421,528.72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0.84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197,590,511.74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30.71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41,334,005.22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6.43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46,488,521.53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7.23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591,410,914.62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91.93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51,910,050.25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8.07</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20宜昌高新01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92,311,266.67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16万林02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57,139,118.77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19渝物01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55,952,328.70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17长开01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55,767,195.12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国银租赁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55,206,250.00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17淮经01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55,035,998.63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17兴阳01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53,608,073.65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19嘉秀发展01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50,072,995.07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招商基金渝融1号集合资产管理计划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46,488,521.53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41,333,944.82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宜昌高新投资开发有限公司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20宜昌高新01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5.8</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按月付息到期还本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嘉兴市嘉秀发展投资控股集团有限公司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19嘉秀发展01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5.38</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国银金融租赁股份有限公司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国银租赁</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78</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.00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3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59E2A72"/>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5945AAD"/>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6D65818"/>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3F27661D"/>
    <w:rsid w:val="422B2661"/>
    <w:rsid w:val="426224A6"/>
    <w:rsid w:val="42982300"/>
    <w:rsid w:val="43250476"/>
    <w:rsid w:val="44307945"/>
    <w:rsid w:val="45B31BF8"/>
    <w:rsid w:val="472D2614"/>
    <w:rsid w:val="4897220E"/>
    <w:rsid w:val="48C804F4"/>
    <w:rsid w:val="49343EE8"/>
    <w:rsid w:val="49364B27"/>
    <w:rsid w:val="49475580"/>
    <w:rsid w:val="498F3203"/>
    <w:rsid w:val="499E1B50"/>
    <w:rsid w:val="4B1E5A56"/>
    <w:rsid w:val="4BE87463"/>
    <w:rsid w:val="4C665F1D"/>
    <w:rsid w:val="4CC0510F"/>
    <w:rsid w:val="4E6C5390"/>
    <w:rsid w:val="4F05414C"/>
    <w:rsid w:val="4F4A58E6"/>
    <w:rsid w:val="50D4130B"/>
    <w:rsid w:val="51EC6135"/>
    <w:rsid w:val="554E0EFA"/>
    <w:rsid w:val="563B1968"/>
    <w:rsid w:val="572F2943"/>
    <w:rsid w:val="57D83C46"/>
    <w:rsid w:val="586214C2"/>
    <w:rsid w:val="590A25B0"/>
    <w:rsid w:val="5A622306"/>
    <w:rsid w:val="5AB01723"/>
    <w:rsid w:val="5D5E2859"/>
    <w:rsid w:val="606F79B2"/>
    <w:rsid w:val="6094583C"/>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2021-10-27T04:18:17Z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