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6个月定开1号理财产品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渝农商理财江渝财富天添金兴时6个月定开1号理财产品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20GSGK41005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705,763,495.36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720,658,826.78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1.0211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22"/>
        <w:gridCol w:w="1565"/>
        <w:gridCol w:w="1488"/>
        <w:gridCol w:w="1314"/>
        <w:gridCol w:w="1359"/>
        <w:gridCol w:w="1185"/>
      </w:tblGrid>
      <w:tr>
        <w:tblPrEx>
          <w:tblCellMar>
            <w:top w:w="0" w:type="dxa"/>
            <w:left w:w="0" w:type="dxa"/>
            <w:bottom w:w="0" w:type="dxa"/>
            <w:right w:w="0" w:type="dxa"/>
          </w:tblCellMar>
        </w:tblPrEx>
        <w:trPr>
          <w:trHeight w:val="312" w:hRule="atLeast"/>
        </w:trPr>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618,007,765.74</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85.75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102,696,517.41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14.25</w:t>
            </w:r>
          </w:p>
        </w:tc>
      </w:tr>
      <w:tr>
        <w:tblPrEx>
          <w:tblCellMar>
            <w:top w:w="0" w:type="dxa"/>
            <w:left w:w="0" w:type="dxa"/>
            <w:bottom w:w="0" w:type="dxa"/>
            <w:right w:w="0" w:type="dxa"/>
          </w:tblCellMar>
        </w:tblPrEx>
        <w:trPr>
          <w:trHeight w:val="500"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48,179,512.60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6.68</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102,696,517.41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14.25</w:t>
            </w:r>
          </w:p>
        </w:tc>
      </w:tr>
      <w:tr>
        <w:tblPrEx>
          <w:tblCellMar>
            <w:top w:w="0" w:type="dxa"/>
            <w:left w:w="0" w:type="dxa"/>
            <w:bottom w:w="0" w:type="dxa"/>
            <w:right w:w="0" w:type="dxa"/>
          </w:tblCellMar>
        </w:tblPrEx>
        <w:trPr>
          <w:trHeight w:val="400"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569,828,253.14</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79.07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618,007,765.74</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85.75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102,696,517.41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14.25</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569,828,253.14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102,696,517.41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20通经01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24,618,394.52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w:t>
            </w:r>
            <w:r>
              <w:rPr>
                <w:rFonts w:hint="eastAsia" w:ascii="宋体" w:hAnsi="宋体" w:eastAsia="宋体" w:cs="宋体"/>
                <w:color w:val="000000"/>
                <w:kern w:val="0"/>
                <w:sz w:val="18"/>
                <w:szCs w:val="1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23,561,118.08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招商银行根据法规、托管协议以及双方约定的投资监督条款，对渝农商理财江渝财富天添金兴时6个月定开1号理财产品的投资行为进行监督。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在对渝农商理财江渝财富天添金兴时6个月定开1号理财产品托管的过程中，严格遵守有关法律法规、托管协议的规定，尽职尽责地履行托管义务并安全保管托管资产。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E475523"/>
    <w:rsid w:val="0FB525EE"/>
    <w:rsid w:val="0FC53136"/>
    <w:rsid w:val="0FE909DC"/>
    <w:rsid w:val="109116D6"/>
    <w:rsid w:val="12570CDF"/>
    <w:rsid w:val="12931977"/>
    <w:rsid w:val="12BD274E"/>
    <w:rsid w:val="13814A1B"/>
    <w:rsid w:val="145B1C45"/>
    <w:rsid w:val="154F13DA"/>
    <w:rsid w:val="15735585"/>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3F403C38"/>
    <w:rsid w:val="422B2661"/>
    <w:rsid w:val="426224A6"/>
    <w:rsid w:val="42982300"/>
    <w:rsid w:val="43250476"/>
    <w:rsid w:val="44307945"/>
    <w:rsid w:val="45400067"/>
    <w:rsid w:val="45B31BF8"/>
    <w:rsid w:val="472D2614"/>
    <w:rsid w:val="4897220E"/>
    <w:rsid w:val="48C804F4"/>
    <w:rsid w:val="48E436F5"/>
    <w:rsid w:val="49343EE8"/>
    <w:rsid w:val="49364B27"/>
    <w:rsid w:val="499E1B50"/>
    <w:rsid w:val="49B11146"/>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21F0476"/>
    <w:rsid w:val="6230351A"/>
    <w:rsid w:val="629730DC"/>
    <w:rsid w:val="63D37DC1"/>
    <w:rsid w:val="671D7CC1"/>
    <w:rsid w:val="687C70C4"/>
    <w:rsid w:val="69074462"/>
    <w:rsid w:val="695E0C31"/>
    <w:rsid w:val="6A250A96"/>
    <w:rsid w:val="6C9B0C01"/>
    <w:rsid w:val="6D5B3725"/>
    <w:rsid w:val="6E546A74"/>
    <w:rsid w:val="6FA67F07"/>
    <w:rsid w:val="70314F7E"/>
    <w:rsid w:val="72BA1B85"/>
    <w:rsid w:val="73322D14"/>
    <w:rsid w:val="75736568"/>
    <w:rsid w:val="75DF65EA"/>
    <w:rsid w:val="773E6275"/>
    <w:rsid w:val="788C0951"/>
    <w:rsid w:val="78C3218A"/>
    <w:rsid w:val="79882DEC"/>
    <w:rsid w:val="79FE5971"/>
    <w:rsid w:val="7ADC698F"/>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2021-07-21T01:57:51Z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