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29" w:rsidRDefault="00650529"/>
    <w:p w:rsidR="002A1A33" w:rsidRDefault="002A1A33" w:rsidP="000E2216">
      <w:pPr>
        <w:jc w:val="center"/>
        <w:rPr>
          <w:b/>
          <w:bCs/>
          <w:sz w:val="30"/>
          <w:szCs w:val="30"/>
        </w:rPr>
      </w:pPr>
      <w:proofErr w:type="gramStart"/>
      <w:r w:rsidRPr="002A1A33">
        <w:rPr>
          <w:rFonts w:hint="eastAsia"/>
          <w:b/>
          <w:bCs/>
          <w:sz w:val="30"/>
          <w:szCs w:val="30"/>
        </w:rPr>
        <w:t>渝</w:t>
      </w:r>
      <w:proofErr w:type="gramEnd"/>
      <w:r w:rsidRPr="002A1A33">
        <w:rPr>
          <w:rFonts w:hint="eastAsia"/>
          <w:b/>
          <w:bCs/>
          <w:sz w:val="30"/>
          <w:szCs w:val="30"/>
        </w:rPr>
        <w:t>农商理财江渝</w:t>
      </w:r>
      <w:proofErr w:type="gramStart"/>
      <w:r w:rsidRPr="002A1A33">
        <w:rPr>
          <w:rFonts w:hint="eastAsia"/>
          <w:b/>
          <w:bCs/>
          <w:sz w:val="30"/>
          <w:szCs w:val="30"/>
        </w:rPr>
        <w:t>财富天</w:t>
      </w:r>
      <w:proofErr w:type="gramEnd"/>
      <w:r w:rsidRPr="002A1A33">
        <w:rPr>
          <w:rFonts w:hint="eastAsia"/>
          <w:b/>
          <w:bCs/>
          <w:sz w:val="30"/>
          <w:szCs w:val="30"/>
        </w:rPr>
        <w:t>添金兴时</w:t>
      </w:r>
      <w:r w:rsidR="00504A13" w:rsidRPr="00504A13">
        <w:rPr>
          <w:rFonts w:hint="eastAsia"/>
          <w:b/>
          <w:bCs/>
          <w:sz w:val="30"/>
          <w:szCs w:val="30"/>
        </w:rPr>
        <w:t>6</w:t>
      </w:r>
      <w:r w:rsidR="00504A13" w:rsidRPr="00504A13">
        <w:rPr>
          <w:rFonts w:hint="eastAsia"/>
          <w:b/>
          <w:bCs/>
          <w:sz w:val="30"/>
          <w:szCs w:val="30"/>
        </w:rPr>
        <w:t>个月定开</w:t>
      </w:r>
      <w:r w:rsidR="00504A13" w:rsidRPr="00504A13">
        <w:rPr>
          <w:rFonts w:hint="eastAsia"/>
          <w:b/>
          <w:bCs/>
          <w:sz w:val="30"/>
          <w:szCs w:val="30"/>
        </w:rPr>
        <w:t>4</w:t>
      </w:r>
      <w:r w:rsidR="00504A13" w:rsidRPr="00504A13">
        <w:rPr>
          <w:rFonts w:hint="eastAsia"/>
          <w:b/>
          <w:bCs/>
          <w:sz w:val="30"/>
          <w:szCs w:val="30"/>
        </w:rPr>
        <w:t>号理财产品</w:t>
      </w:r>
    </w:p>
    <w:p w:rsidR="00650529" w:rsidRDefault="000E2216" w:rsidP="000E2216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投资非标资产情况公告</w:t>
      </w:r>
    </w:p>
    <w:p w:rsidR="00650529" w:rsidRDefault="000E2216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650529" w:rsidRDefault="00E46A82">
      <w:pPr>
        <w:ind w:firstLineChars="200" w:firstLine="420"/>
        <w:jc w:val="left"/>
        <w:rPr>
          <w:szCs w:val="21"/>
        </w:rPr>
      </w:pPr>
      <w:proofErr w:type="gramStart"/>
      <w:r w:rsidRPr="00E46A82">
        <w:rPr>
          <w:rFonts w:hint="eastAsia"/>
          <w:szCs w:val="21"/>
        </w:rPr>
        <w:t>渝</w:t>
      </w:r>
      <w:proofErr w:type="gramEnd"/>
      <w:r w:rsidRPr="00E46A82">
        <w:rPr>
          <w:rFonts w:hint="eastAsia"/>
          <w:szCs w:val="21"/>
        </w:rPr>
        <w:t>农商理财江渝</w:t>
      </w:r>
      <w:proofErr w:type="gramStart"/>
      <w:r w:rsidRPr="00E46A82">
        <w:rPr>
          <w:rFonts w:hint="eastAsia"/>
          <w:szCs w:val="21"/>
        </w:rPr>
        <w:t>财富天</w:t>
      </w:r>
      <w:proofErr w:type="gramEnd"/>
      <w:r w:rsidRPr="00E46A82">
        <w:rPr>
          <w:rFonts w:hint="eastAsia"/>
          <w:szCs w:val="21"/>
        </w:rPr>
        <w:t>添金兴时</w:t>
      </w:r>
      <w:r w:rsidR="00504A13" w:rsidRPr="00504A13">
        <w:rPr>
          <w:rFonts w:hint="eastAsia"/>
          <w:szCs w:val="21"/>
        </w:rPr>
        <w:t>6</w:t>
      </w:r>
      <w:r w:rsidR="00504A13" w:rsidRPr="00504A13">
        <w:rPr>
          <w:rFonts w:hint="eastAsia"/>
          <w:szCs w:val="21"/>
        </w:rPr>
        <w:t>个月定开</w:t>
      </w:r>
      <w:r w:rsidR="00504A13" w:rsidRPr="00504A13">
        <w:rPr>
          <w:rFonts w:hint="eastAsia"/>
          <w:szCs w:val="21"/>
        </w:rPr>
        <w:t>4</w:t>
      </w:r>
      <w:r w:rsidR="00504A13" w:rsidRPr="00504A13">
        <w:rPr>
          <w:rFonts w:hint="eastAsia"/>
          <w:szCs w:val="21"/>
        </w:rPr>
        <w:t>号理财产品</w:t>
      </w:r>
      <w:r w:rsidR="000E2216">
        <w:rPr>
          <w:rFonts w:hint="eastAsia"/>
          <w:szCs w:val="21"/>
        </w:rPr>
        <w:t>202</w:t>
      </w:r>
      <w:r w:rsidR="000E2216">
        <w:rPr>
          <w:szCs w:val="21"/>
        </w:rPr>
        <w:t>1</w:t>
      </w:r>
      <w:r w:rsidR="000E2216">
        <w:rPr>
          <w:rFonts w:hint="eastAsia"/>
          <w:szCs w:val="21"/>
        </w:rPr>
        <w:t>年</w:t>
      </w:r>
      <w:r w:rsidR="00B264A8">
        <w:rPr>
          <w:szCs w:val="21"/>
        </w:rPr>
        <w:t>3</w:t>
      </w:r>
      <w:r w:rsidR="000E2216">
        <w:rPr>
          <w:rFonts w:hint="eastAsia"/>
          <w:szCs w:val="21"/>
        </w:rPr>
        <w:t>月</w:t>
      </w:r>
      <w:r w:rsidR="00504A13">
        <w:rPr>
          <w:szCs w:val="21"/>
        </w:rPr>
        <w:t>5</w:t>
      </w:r>
      <w:r w:rsidR="000E2216">
        <w:rPr>
          <w:rFonts w:hint="eastAsia"/>
          <w:szCs w:val="21"/>
        </w:rPr>
        <w:t>日投资非标资产情况如下：</w:t>
      </w:r>
    </w:p>
    <w:p w:rsidR="00650529" w:rsidRDefault="00650529">
      <w:pPr>
        <w:jc w:val="left"/>
        <w:rPr>
          <w:b/>
          <w:bCs/>
          <w:szCs w:val="21"/>
        </w:rPr>
      </w:pPr>
    </w:p>
    <w:tbl>
      <w:tblPr>
        <w:tblStyle w:val="a3"/>
        <w:tblW w:w="9180" w:type="dxa"/>
        <w:tblInd w:w="-246" w:type="dxa"/>
        <w:tblLayout w:type="fixed"/>
        <w:tblLook w:val="04A0" w:firstRow="1" w:lastRow="0" w:firstColumn="1" w:lastColumn="0" w:noHBand="0" w:noVBand="1"/>
      </w:tblPr>
      <w:tblGrid>
        <w:gridCol w:w="1305"/>
        <w:gridCol w:w="1680"/>
        <w:gridCol w:w="1050"/>
        <w:gridCol w:w="1170"/>
        <w:gridCol w:w="840"/>
        <w:gridCol w:w="645"/>
        <w:gridCol w:w="870"/>
        <w:gridCol w:w="750"/>
        <w:gridCol w:w="870"/>
      </w:tblGrid>
      <w:tr w:rsidR="00650529">
        <w:trPr>
          <w:trHeight w:val="23"/>
        </w:trPr>
        <w:tc>
          <w:tcPr>
            <w:tcW w:w="1305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8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05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年化收益率</w:t>
            </w:r>
            <w:proofErr w:type="gramEnd"/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7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状况</w:t>
            </w:r>
          </w:p>
        </w:tc>
      </w:tr>
      <w:tr w:rsidR="007B6A7E" w:rsidTr="00D378EE">
        <w:trPr>
          <w:trHeight w:val="23"/>
        </w:trPr>
        <w:tc>
          <w:tcPr>
            <w:tcW w:w="1305" w:type="dxa"/>
            <w:vAlign w:val="center"/>
          </w:tcPr>
          <w:p w:rsidR="007B6A7E" w:rsidRDefault="00504A13" w:rsidP="00D378EE">
            <w:pPr>
              <w:jc w:val="center"/>
              <w:rPr>
                <w:sz w:val="18"/>
                <w:szCs w:val="18"/>
              </w:rPr>
            </w:pPr>
            <w:r w:rsidRPr="00504A13">
              <w:rPr>
                <w:sz w:val="18"/>
                <w:szCs w:val="18"/>
              </w:rPr>
              <w:t>21GSGK31003</w:t>
            </w:r>
          </w:p>
        </w:tc>
        <w:tc>
          <w:tcPr>
            <w:tcW w:w="1680" w:type="dxa"/>
            <w:vAlign w:val="center"/>
          </w:tcPr>
          <w:p w:rsidR="007B6A7E" w:rsidRDefault="007B6A7E" w:rsidP="00D378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504A13"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center"/>
          </w:tcPr>
          <w:p w:rsidR="007B6A7E" w:rsidRPr="007B6A7E" w:rsidRDefault="00504A13" w:rsidP="00D378EE">
            <w:pPr>
              <w:jc w:val="center"/>
              <w:rPr>
                <w:sz w:val="18"/>
                <w:szCs w:val="18"/>
              </w:rPr>
            </w:pPr>
            <w:proofErr w:type="gramStart"/>
            <w:r w:rsidRPr="00504A13">
              <w:rPr>
                <w:rFonts w:hint="eastAsia"/>
                <w:sz w:val="18"/>
                <w:szCs w:val="18"/>
              </w:rPr>
              <w:t>洛</w:t>
            </w:r>
            <w:proofErr w:type="gramEnd"/>
            <w:r w:rsidRPr="00504A13">
              <w:rPr>
                <w:rFonts w:hint="eastAsia"/>
                <w:sz w:val="18"/>
                <w:szCs w:val="18"/>
              </w:rPr>
              <w:t>银金融租赁股份有限公司</w:t>
            </w:r>
          </w:p>
        </w:tc>
        <w:tc>
          <w:tcPr>
            <w:tcW w:w="1170" w:type="dxa"/>
            <w:vAlign w:val="center"/>
          </w:tcPr>
          <w:p w:rsidR="007B6A7E" w:rsidRDefault="00504A13" w:rsidP="00D378EE">
            <w:pPr>
              <w:jc w:val="center"/>
              <w:rPr>
                <w:sz w:val="18"/>
                <w:szCs w:val="18"/>
              </w:rPr>
            </w:pPr>
            <w:proofErr w:type="gramStart"/>
            <w:r w:rsidRPr="00504A13">
              <w:rPr>
                <w:rFonts w:hint="eastAsia"/>
                <w:sz w:val="18"/>
                <w:szCs w:val="18"/>
              </w:rPr>
              <w:t>洛</w:t>
            </w:r>
            <w:proofErr w:type="gramEnd"/>
            <w:r w:rsidRPr="00504A13">
              <w:rPr>
                <w:rFonts w:hint="eastAsia"/>
                <w:sz w:val="18"/>
                <w:szCs w:val="18"/>
              </w:rPr>
              <w:t>银租赁</w:t>
            </w:r>
          </w:p>
          <w:p w:rsidR="00504A13" w:rsidRDefault="00504A13" w:rsidP="00D37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同业借款</w:t>
            </w:r>
          </w:p>
        </w:tc>
        <w:tc>
          <w:tcPr>
            <w:tcW w:w="840" w:type="dxa"/>
            <w:vAlign w:val="center"/>
          </w:tcPr>
          <w:p w:rsidR="007B6A7E" w:rsidRDefault="004D39AD" w:rsidP="00D37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  <w:bookmarkStart w:id="0" w:name="_GoBack"/>
            <w:bookmarkEnd w:id="0"/>
          </w:p>
        </w:tc>
        <w:tc>
          <w:tcPr>
            <w:tcW w:w="645" w:type="dxa"/>
            <w:vAlign w:val="center"/>
          </w:tcPr>
          <w:p w:rsidR="007B6A7E" w:rsidRDefault="007B6A7E" w:rsidP="00D37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4.65</w:t>
            </w:r>
          </w:p>
        </w:tc>
        <w:tc>
          <w:tcPr>
            <w:tcW w:w="870" w:type="dxa"/>
            <w:vAlign w:val="center"/>
          </w:tcPr>
          <w:p w:rsidR="007B6A7E" w:rsidRDefault="007B6A7E" w:rsidP="00D378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利随本清</w:t>
            </w:r>
          </w:p>
        </w:tc>
        <w:tc>
          <w:tcPr>
            <w:tcW w:w="750" w:type="dxa"/>
            <w:vAlign w:val="center"/>
          </w:tcPr>
          <w:p w:rsidR="007B6A7E" w:rsidRDefault="00504A13" w:rsidP="00D378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70" w:type="dxa"/>
            <w:vAlign w:val="center"/>
          </w:tcPr>
          <w:p w:rsidR="007B6A7E" w:rsidRDefault="007B6A7E" w:rsidP="00D378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650529" w:rsidRDefault="00650529"/>
    <w:p w:rsidR="00650529" w:rsidRDefault="000E2216">
      <w:r>
        <w:rPr>
          <w:rFonts w:hint="eastAsia"/>
        </w:rPr>
        <w:t xml:space="preserve">                                                    </w:t>
      </w:r>
      <w:proofErr w:type="gramStart"/>
      <w:r>
        <w:rPr>
          <w:rFonts w:hint="eastAsia"/>
        </w:rPr>
        <w:t>渝</w:t>
      </w:r>
      <w:proofErr w:type="gramEnd"/>
      <w:r>
        <w:rPr>
          <w:rFonts w:hint="eastAsia"/>
        </w:rPr>
        <w:t>农商理财有限责任公司</w:t>
      </w:r>
    </w:p>
    <w:p w:rsidR="00650529" w:rsidRDefault="000E2216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 w:rsidR="00555842">
        <w:t>3</w:t>
      </w:r>
      <w:r>
        <w:rPr>
          <w:rFonts w:hint="eastAsia"/>
        </w:rPr>
        <w:t>月</w:t>
      </w:r>
      <w:r w:rsidR="00CA1528">
        <w:t>8</w:t>
      </w:r>
      <w:r>
        <w:rPr>
          <w:rFonts w:hint="eastAsia"/>
        </w:rPr>
        <w:t>日</w:t>
      </w:r>
    </w:p>
    <w:p w:rsidR="00650529" w:rsidRDefault="00650529"/>
    <w:p w:rsidR="00650529" w:rsidRDefault="00650529"/>
    <w:p w:rsidR="00650529" w:rsidRDefault="00650529"/>
    <w:p w:rsidR="00650529" w:rsidRDefault="00650529"/>
    <w:p w:rsidR="00650529" w:rsidRDefault="00650529"/>
    <w:sectPr w:rsidR="00650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2A1A33"/>
    <w:rsid w:val="00403D76"/>
    <w:rsid w:val="004D39AD"/>
    <w:rsid w:val="00504A13"/>
    <w:rsid w:val="00531234"/>
    <w:rsid w:val="00555842"/>
    <w:rsid w:val="00650529"/>
    <w:rsid w:val="007B6A7E"/>
    <w:rsid w:val="00A267A3"/>
    <w:rsid w:val="00A30F07"/>
    <w:rsid w:val="00B264A8"/>
    <w:rsid w:val="00CA1528"/>
    <w:rsid w:val="00E46A82"/>
    <w:rsid w:val="185E5ABB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3938425-EB91-4E83-BB19-51572BE6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5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</Words>
  <Characters>303</Characters>
  <Application>Microsoft Office Word</Application>
  <DocSecurity>0</DocSecurity>
  <Lines>2</Lines>
  <Paragraphs>1</Paragraphs>
  <ScaleCrop>false</ScaleCrop>
  <Company>HP Inc.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邓鑫</cp:lastModifiedBy>
  <cp:revision>14</cp:revision>
  <dcterms:created xsi:type="dcterms:W3CDTF">2021-02-01T10:31:00Z</dcterms:created>
  <dcterms:modified xsi:type="dcterms:W3CDTF">2021-03-08T10:27:00Z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