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渝农商理财江渝财富天添金益惠封闭式理财产品2020年第61001期</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渝农商理财江渝财富天添金益惠封闭式理财产品2020年第61001期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174,914,751.00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2023年11月7日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183,495,771.21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1.0490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184,551,007.18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150,773,783.55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81.70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32,560,394.52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17.64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1,216,829.11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184,551,007.18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20渝南川惠农文旅ZR001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32,560,394.52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17.64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17苏控02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16,577,832.11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16,497,032.11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16,494,791.89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17余交05</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16,411,057.53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19长开03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16,173,330.85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19开扶贫</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16,053,645.99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15,877,443.07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15,408,788.63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10,912,492.60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5.91</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重庆市南川区惠农文化旅游发展集团有限公司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20渝南川惠农文旅ZR001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both"/>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惠封闭式理财产品2020年第61001期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E503EB2"/>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620479F"/>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B3B177E"/>
    <w:rsid w:val="5D5E2859"/>
    <w:rsid w:val="606F79B2"/>
    <w:rsid w:val="621F0476"/>
    <w:rsid w:val="6230351A"/>
    <w:rsid w:val="63D37DC1"/>
    <w:rsid w:val="671D7CC1"/>
    <w:rsid w:val="676D3B72"/>
    <w:rsid w:val="687C70C4"/>
    <w:rsid w:val="69074462"/>
    <w:rsid w:val="695E0C31"/>
    <w:rsid w:val="6A250A96"/>
    <w:rsid w:val="6C9B0C01"/>
    <w:rsid w:val="6D5B3725"/>
    <w:rsid w:val="6E546A74"/>
    <w:rsid w:val="6E607946"/>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2021-10-27T04:23:42Z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