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asciiTheme="minorEastAsia" w:hAnsiTheme="minorEastAsia"/>
          <w:b/>
          <w:sz w:val="32"/>
          <w:szCs w:val="32"/>
        </w:rPr>
      </w:pPr>
      <w:r>
        <w:rPr>
          <w:rFonts w:hint="eastAsia" w:asciiTheme="minorEastAsia" w:hAnsiTheme="minorEastAsia"/>
          <w:b/>
          <w:sz w:val="32"/>
          <w:szCs w:val="32"/>
        </w:rPr>
        <w:t>益进封闭式2021年第41002期理财产品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渝农商理财江渝财富天添金益进封闭式2021年第41002期理财产品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21GSGF41002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233,867,605.00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2021年02月05日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2022年01月13日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238,157,208.61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1.0183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61"/>
        <w:gridCol w:w="1565"/>
        <w:gridCol w:w="1490"/>
        <w:gridCol w:w="1330"/>
        <w:gridCol w:w="1290"/>
        <w:gridCol w:w="1197"/>
      </w:tblGrid>
      <w:tr>
        <w:tblPrEx>
          <w:tblCellMar>
            <w:top w:w="0" w:type="dxa"/>
            <w:left w:w="0" w:type="dxa"/>
            <w:bottom w:w="0" w:type="dxa"/>
            <w:right w:w="0" w:type="dxa"/>
          </w:tblCellMar>
        </w:tblPrEx>
        <w:trPr>
          <w:trHeight w:val="312"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117,317,919.77</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49.14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121,447,542.76</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50.86</w:t>
            </w:r>
          </w:p>
        </w:tc>
      </w:tr>
      <w:tr>
        <w:tblPrEx>
          <w:tblCellMar>
            <w:top w:w="0" w:type="dxa"/>
            <w:left w:w="0" w:type="dxa"/>
            <w:bottom w:w="0" w:type="dxa"/>
            <w:right w:w="0" w:type="dxa"/>
          </w:tblCellMar>
        </w:tblPrEx>
        <w:trPr>
          <w:trHeight w:val="5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41,734,127.26</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17.48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121,447,542.76</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50.86</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72,072,767.12</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30.19</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3,511,025.39</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1.47</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117,317,919.77</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49.14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121,447,542.76</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50.86</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121,447,542.76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19溧水城建01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72,072,767.12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19合川01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21,256,571.10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20创投02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20,477,556.16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3,511,025.39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南京溧水城市建设集团有限公司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19溧水城建01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173</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5.60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招商银行根据法规、托管协议以及双方约定的投资监督条款，对渝农商理财江渝财富天添金益进封闭式2021年第41002期理财产品的投资行为进行监督。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在对渝农商理财江渝财富天添金益进封闭式2021年第41002期理财产品托管的过程中，严格遵守有关法律法规、托管协议的规定，尽职尽责地履行托管义务并安全保管托管资产。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6093702"/>
    <w:rsid w:val="07C16A08"/>
    <w:rsid w:val="07EE2529"/>
    <w:rsid w:val="081F1FB9"/>
    <w:rsid w:val="08613963"/>
    <w:rsid w:val="08717181"/>
    <w:rsid w:val="08783007"/>
    <w:rsid w:val="08BA008A"/>
    <w:rsid w:val="09563133"/>
    <w:rsid w:val="099A2105"/>
    <w:rsid w:val="0FB525EE"/>
    <w:rsid w:val="0FC53136"/>
    <w:rsid w:val="0FE909DC"/>
    <w:rsid w:val="109116D6"/>
    <w:rsid w:val="11750556"/>
    <w:rsid w:val="12570CDF"/>
    <w:rsid w:val="12931977"/>
    <w:rsid w:val="12BD274E"/>
    <w:rsid w:val="13814A1B"/>
    <w:rsid w:val="145B1C45"/>
    <w:rsid w:val="154F13DA"/>
    <w:rsid w:val="15F40A44"/>
    <w:rsid w:val="16344310"/>
    <w:rsid w:val="168610F5"/>
    <w:rsid w:val="182721AC"/>
    <w:rsid w:val="18FB1CF2"/>
    <w:rsid w:val="197D5ABF"/>
    <w:rsid w:val="19A54864"/>
    <w:rsid w:val="1AB60040"/>
    <w:rsid w:val="1ABB0237"/>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1F5FF5"/>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33F3B51"/>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D5E2859"/>
    <w:rsid w:val="5E12088C"/>
    <w:rsid w:val="621F0476"/>
    <w:rsid w:val="6230351A"/>
    <w:rsid w:val="63D37DC1"/>
    <w:rsid w:val="671D7CC1"/>
    <w:rsid w:val="67E3394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2021-07-21T02:01:18Z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