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渝农商理财江渝财富天添金益进封闭式2021年第51021期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渝农商理财江渝财富天添金益进封闭式2021年第51021期理财产品</w:t>
      </w:r>
      <w:r>
        <w:rPr>
          <w:rFonts w:ascii="宋体" w:hAnsi="宋体" w:eastAsia="宋体" w:cs="宋体"/>
          <w:color w:val="auto"/>
          <w:u w:val="none"/>
        </w:rPr>
        <w:t>2021年10月1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21GSGF51021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济南高新控股集团有限公司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20鲁济南高新ZR005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21GSGF51021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2021年10月15日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温州市城市建设发展集团有限公司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20浙温州城投ZR004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21F7B6A"/>
    <w:rsid w:val="50FF5184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2021-10-18T02:08:12Z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