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重庆农村商业银行江渝财富“天添金”2020年第506期公募封闭式净值型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江渝财富“天添金”2020年第506期公募封闭式净值型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12020506GFJ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209,496,000.00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4.28</w:t>
            </w: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2022年08月19日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03004173774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217,342,307.39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1.0374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219,710,581.09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213,535,436.89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97.19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6,175,144.20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Microsoft JhengHei" w:hAnsi="Microsoft JhengHei" w:eastAsia="Microsoft JhengHei" w:cs="Microsoft JhengHei"/>
                <w:b/>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219,710,581.09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18南川城投PPN001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19,788,630.14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17新津国投PPN001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19,631,268.98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19双福建设PPN001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19,623,200.00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17重庆旅投MTN001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19,065,668.58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18奇瑞徽银汽车02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18,649,282.19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19新海连PPN001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18,394,273.97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19涪陵交通PPN001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18,342,680.55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19潍坊滨投PPN001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18,300,920.55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17渝豪江MTN001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18,195,703.70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19嘉兴经技PPN001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17,351,643.84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7.90</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上海</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报告期内，托管人严格遵守《商业银行理财业务监督管理办法》等法律、法规及其他相关规定，诚实信用、谨慎勤勉地履行了托管人义务，不存在任何损害理财产品投资者利益的行为。</w:t>
      </w:r>
    </w:p>
    <w:p>
      <w:pPr>
        <w:ind w:firstLine="420" w:firstLineChars="200"/>
        <w:rPr>
          <w:rFonts w:hint="eastAsia" w:asciiTheme="minorEastAsia" w:hAnsiTheme="minorEastAsia"/>
          <w:szCs w:val="21"/>
        </w:rPr>
      </w:pPr>
      <w:r>
        <w:rPr>
          <w:rFonts w:hint="eastAsia" w:asciiTheme="minorEastAsia" w:hAnsiTheme="minorEastAsia"/>
          <w:szCs w:val="21"/>
          <w:lang w:val="en-US" w:eastAsia="zh-CN"/>
        </w:rPr>
        <w:t>报告期内，托管人根据国家有关规定及《托管协议》的有关约定，对管理人在本理财产品的投资运作、资产净值的计算、收益的计算、理财产品费用开支等方面进行了必要的监督、复核和审查，未发现其存在任何损害本理财产品投资者利益的行为。</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5F53367"/>
    <w:rsid w:val="07C16A08"/>
    <w:rsid w:val="081F1FB9"/>
    <w:rsid w:val="08613963"/>
    <w:rsid w:val="08BA008A"/>
    <w:rsid w:val="09563133"/>
    <w:rsid w:val="099A2105"/>
    <w:rsid w:val="0A990C7F"/>
    <w:rsid w:val="0D431905"/>
    <w:rsid w:val="0F5F24AA"/>
    <w:rsid w:val="0FB525EE"/>
    <w:rsid w:val="0FC53136"/>
    <w:rsid w:val="109116D6"/>
    <w:rsid w:val="12367F2A"/>
    <w:rsid w:val="12931977"/>
    <w:rsid w:val="12BD274E"/>
    <w:rsid w:val="13814A1B"/>
    <w:rsid w:val="145B1C45"/>
    <w:rsid w:val="154F13DA"/>
    <w:rsid w:val="16344310"/>
    <w:rsid w:val="168610F5"/>
    <w:rsid w:val="182721AC"/>
    <w:rsid w:val="18FB1CF2"/>
    <w:rsid w:val="1935201B"/>
    <w:rsid w:val="197D5ABF"/>
    <w:rsid w:val="19A54864"/>
    <w:rsid w:val="1AB60040"/>
    <w:rsid w:val="1BDE0CAD"/>
    <w:rsid w:val="1C760FBE"/>
    <w:rsid w:val="1D3F0AD5"/>
    <w:rsid w:val="1D742825"/>
    <w:rsid w:val="1FF23D36"/>
    <w:rsid w:val="20C30281"/>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EF27343"/>
    <w:rsid w:val="2FF34915"/>
    <w:rsid w:val="31721B70"/>
    <w:rsid w:val="3185531A"/>
    <w:rsid w:val="328522BE"/>
    <w:rsid w:val="331E4C1A"/>
    <w:rsid w:val="335601C3"/>
    <w:rsid w:val="33F54821"/>
    <w:rsid w:val="34A35803"/>
    <w:rsid w:val="35DB54D6"/>
    <w:rsid w:val="37B114AF"/>
    <w:rsid w:val="383E199E"/>
    <w:rsid w:val="399F28EF"/>
    <w:rsid w:val="39BA6599"/>
    <w:rsid w:val="3A422C5A"/>
    <w:rsid w:val="42261131"/>
    <w:rsid w:val="422B2661"/>
    <w:rsid w:val="426224A6"/>
    <w:rsid w:val="42982300"/>
    <w:rsid w:val="42E05A4B"/>
    <w:rsid w:val="43250476"/>
    <w:rsid w:val="44307945"/>
    <w:rsid w:val="453F2A53"/>
    <w:rsid w:val="458B7839"/>
    <w:rsid w:val="45B31BF8"/>
    <w:rsid w:val="472D2614"/>
    <w:rsid w:val="474700D7"/>
    <w:rsid w:val="4897220E"/>
    <w:rsid w:val="48C804F4"/>
    <w:rsid w:val="49343EE8"/>
    <w:rsid w:val="49364B27"/>
    <w:rsid w:val="499E1B50"/>
    <w:rsid w:val="4B1E5A56"/>
    <w:rsid w:val="4BC57541"/>
    <w:rsid w:val="4BD47A22"/>
    <w:rsid w:val="4C665F1D"/>
    <w:rsid w:val="4CC0510F"/>
    <w:rsid w:val="4E6C5390"/>
    <w:rsid w:val="4F05414C"/>
    <w:rsid w:val="51EC6135"/>
    <w:rsid w:val="53E9722D"/>
    <w:rsid w:val="56D14797"/>
    <w:rsid w:val="572F2943"/>
    <w:rsid w:val="57D83C46"/>
    <w:rsid w:val="586214C2"/>
    <w:rsid w:val="590A25B0"/>
    <w:rsid w:val="5A622306"/>
    <w:rsid w:val="5AB01723"/>
    <w:rsid w:val="5AB71EB6"/>
    <w:rsid w:val="5D5E2859"/>
    <w:rsid w:val="621F0476"/>
    <w:rsid w:val="6230351A"/>
    <w:rsid w:val="6384034B"/>
    <w:rsid w:val="63D37DC1"/>
    <w:rsid w:val="66022F15"/>
    <w:rsid w:val="671D7CC1"/>
    <w:rsid w:val="687C70C4"/>
    <w:rsid w:val="69074462"/>
    <w:rsid w:val="695E0C31"/>
    <w:rsid w:val="6C9B0C01"/>
    <w:rsid w:val="6D5B3725"/>
    <w:rsid w:val="6E546A74"/>
    <w:rsid w:val="6FA67F07"/>
    <w:rsid w:val="72122435"/>
    <w:rsid w:val="73322D14"/>
    <w:rsid w:val="74E3218F"/>
    <w:rsid w:val="75736568"/>
    <w:rsid w:val="773E6275"/>
    <w:rsid w:val="788C0951"/>
    <w:rsid w:val="78C3218A"/>
    <w:rsid w:val="79882DEC"/>
    <w:rsid w:val="79FE5971"/>
    <w:rsid w:val="7AFA3F3A"/>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2021-07-21T02:12:16Z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