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重庆农村商业银行江渝财富“天添金”2021年第1期公募封闭式净值型</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江渝财富“天添金”2021年第1期公募封闭式净值型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12021001GFJ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C1126721000034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288,920,000.00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2021年02月26日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2021年10月13日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110701220000536840207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293,106,433.45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1.0144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1"/>
        <w:gridCol w:w="1565"/>
        <w:gridCol w:w="1500"/>
        <w:gridCol w:w="1351"/>
        <w:gridCol w:w="1211"/>
        <w:gridCol w:w="1215"/>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293,631,706.96</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20,802,575.34</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7.08</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251,846,159.28</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85.77</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20,982,972.34</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7.15</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293,631,706.96</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邦银租赁</w:t>
            </w:r>
            <w:r>
              <w:rPr>
                <w:rFonts w:hint="eastAsia" w:ascii="宋体" w:hAnsi="宋体" w:eastAsia="宋体" w:cs="宋体"/>
                <w:color w:val="000000"/>
                <w:kern w:val="0"/>
                <w:sz w:val="18"/>
                <w:szCs w:val="18"/>
                <w:lang w:val="en-US" w:eastAsia="zh-CN" w:bidi="ar"/>
              </w:rPr>
              <w:t>同业借款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151,958,333.33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华融资管</w:t>
            </w:r>
            <w:r>
              <w:rPr>
                <w:rFonts w:hint="eastAsia" w:ascii="宋体" w:hAnsi="宋体" w:eastAsia="宋体" w:cs="宋体"/>
                <w:color w:val="000000"/>
                <w:kern w:val="0"/>
                <w:sz w:val="18"/>
                <w:szCs w:val="18"/>
                <w:lang w:val="en-US" w:eastAsia="zh-CN" w:bidi="ar"/>
              </w:rPr>
              <w:t>同业借款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50,495,694.44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18渝重庆大晟公司ZR001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49,392,131.51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20,982,972.34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18清浦城投PPN002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20,802,575.34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7.08</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311" w:type="dxa"/>
        <w:tblInd w:w="-99" w:type="dxa"/>
        <w:tblLayout w:type="fixed"/>
        <w:tblCellMar>
          <w:top w:w="0" w:type="dxa"/>
          <w:left w:w="0" w:type="dxa"/>
          <w:bottom w:w="0" w:type="dxa"/>
          <w:right w:w="0" w:type="dxa"/>
        </w:tblCellMar>
      </w:tblPr>
      <w:tblGrid>
        <w:gridCol w:w="517"/>
        <w:gridCol w:w="1426"/>
        <w:gridCol w:w="1520"/>
        <w:gridCol w:w="872"/>
        <w:gridCol w:w="840"/>
        <w:gridCol w:w="1176"/>
        <w:gridCol w:w="1056"/>
        <w:gridCol w:w="904"/>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邦银金融租赁股份有限公司</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邦银租赁</w:t>
            </w:r>
            <w:r>
              <w:rPr>
                <w:rFonts w:hint="eastAsia" w:ascii="宋体" w:hAnsi="宋体" w:eastAsia="宋体" w:cs="宋体"/>
                <w:color w:val="000000"/>
                <w:kern w:val="0"/>
                <w:sz w:val="18"/>
                <w:szCs w:val="18"/>
                <w:lang w:val="en-US" w:eastAsia="zh-CN" w:bidi="ar"/>
              </w:rPr>
              <w:t>同业借款</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104</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4.70</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利随本清</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同业借款</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中国华融资产管理股份有限公司</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华融资管</w:t>
            </w:r>
            <w:r>
              <w:rPr>
                <w:rFonts w:hint="eastAsia" w:ascii="宋体" w:hAnsi="宋体" w:eastAsia="宋体" w:cs="宋体"/>
                <w:color w:val="000000"/>
                <w:kern w:val="0"/>
                <w:sz w:val="18"/>
                <w:szCs w:val="18"/>
                <w:lang w:val="en-US" w:eastAsia="zh-CN" w:bidi="ar"/>
              </w:rPr>
              <w:t>同业借款</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104</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4.30</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利随本清</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同业借款</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134"/>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13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985" w:type="dxa"/>
          </w:tcPr>
          <w:p>
            <w:pPr>
              <w:jc w:val="center"/>
            </w:pPr>
            <w:r>
              <w:rPr>
                <w:rFonts w:hint="eastAsia" w:ascii="宋体" w:hAnsi="宋体" w:eastAsia="宋体" w:cs="宋体"/>
                <w:color w:val="000000"/>
                <w:kern w:val="0"/>
                <w:sz w:val="18"/>
                <w:szCs w:val="18"/>
                <w:lang w:val="en-US" w:eastAsia="zh-CN" w:bidi="ar"/>
              </w:rPr>
              <w:t>/</w:t>
            </w:r>
          </w:p>
        </w:tc>
        <w:tc>
          <w:tcPr>
            <w:tcW w:w="1134"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firstLineChars="200"/>
        <w:rPr>
          <w:rFonts w:hint="eastAsia" w:asciiTheme="minorEastAsia" w:hAnsiTheme="minorEastAsia"/>
          <w:szCs w:val="21"/>
        </w:rPr>
      </w:pPr>
      <w:r>
        <w:rPr>
          <w:rFonts w:hint="eastAsia" w:asciiTheme="minorEastAsia" w:hAnsiTheme="minorEastAsia"/>
          <w:szCs w:val="21"/>
        </w:rPr>
        <w:t>本产品托管人为</w:t>
      </w:r>
      <w:r>
        <w:rPr>
          <w:rFonts w:hint="eastAsia" w:cs="宋体" w:asciiTheme="minorEastAsia" w:hAnsiTheme="minorEastAsia"/>
          <w:kern w:val="0"/>
          <w:lang w:val="en-US" w:eastAsia="zh-CN"/>
        </w:rPr>
        <w:t>宁波</w:t>
      </w:r>
      <w:r>
        <w:rPr>
          <w:rFonts w:hint="eastAsia" w:cs="宋体" w:asciiTheme="minorEastAsia" w:hAnsiTheme="minorEastAsia"/>
          <w:kern w:val="0"/>
        </w:rPr>
        <w:t>银行股份有限公司。</w:t>
      </w:r>
    </w:p>
    <w:p>
      <w:pPr>
        <w:ind w:firstLine="420" w:firstLineChars="200"/>
        <w:rPr>
          <w:rFonts w:hint="eastAsia" w:asciiTheme="minorEastAsia" w:hAnsiTheme="minorEastAsia"/>
          <w:szCs w:val="21"/>
        </w:rPr>
      </w:pPr>
      <w:r>
        <w:rPr>
          <w:rFonts w:hint="eastAsia" w:asciiTheme="minorEastAsia" w:hAnsiTheme="minorEastAsia"/>
          <w:szCs w:val="21"/>
        </w:rPr>
        <w:t>报告期内，托管人在江渝财富“天添金”2021年第1期公募封闭式净值型的托管过程中，严格遵守《银行业监督管理法》、《商业银行法》、《商业银行理财业务监督管理办法》、托管协议和其他有关规定，不存在损害投资者利益的行为，完全尽职尽责地履行了托管人应尽的义务。</w:t>
      </w:r>
    </w:p>
    <w:p>
      <w:pPr>
        <w:ind w:firstLine="420" w:firstLineChars="200"/>
        <w:rPr>
          <w:rFonts w:hint="eastAsia" w:asciiTheme="minorEastAsia" w:hAnsiTheme="minorEastAsia"/>
          <w:szCs w:val="21"/>
        </w:rPr>
      </w:pPr>
      <w:r>
        <w:rPr>
          <w:rFonts w:hint="eastAsia" w:asciiTheme="minorEastAsia" w:hAnsiTheme="minorEastAsia"/>
          <w:szCs w:val="21"/>
        </w:rPr>
        <w:t>报告期内，托管人按照国家有关规定、托管协议和其他有关规定，对理财净值计算、管理费用开支等方面进行了认真的复核，对理财资金的投资运作方面进行了监督，未发现管理人有损害投资者利益的行为。</w:t>
      </w:r>
    </w:p>
    <w:p>
      <w:pPr>
        <w:ind w:firstLine="420" w:firstLineChars="200"/>
        <w:rPr>
          <w:rFonts w:hint="eastAsia" w:asciiTheme="minorEastAsia" w:hAnsiTheme="minorEastAsia"/>
          <w:szCs w:val="21"/>
        </w:rPr>
      </w:pPr>
      <w:r>
        <w:rPr>
          <w:rFonts w:hint="eastAsia" w:asciiTheme="minorEastAsia" w:hAnsiTheme="minorEastAsia"/>
          <w:szCs w:val="21"/>
        </w:rPr>
        <w:t>托管人复核了管理人季度报告中的财务指标、净值表现、投资组合报告</w:t>
      </w:r>
      <w:bookmarkStart w:id="1" w:name="_GoBack"/>
      <w:bookmarkEnd w:id="1"/>
      <w:r>
        <w:rPr>
          <w:rFonts w:hint="eastAsia" w:asciiTheme="minorEastAsia" w:hAnsiTheme="minorEastAsia"/>
          <w:szCs w:val="21"/>
        </w:rPr>
        <w:t>，保证复核内容不存在虚假记载、误导性陈述或者重大遗漏。</w:t>
      </w:r>
    </w:p>
    <w:p>
      <w:pPr>
        <w:ind w:firstLine="420" w:firstLineChars="200"/>
        <w:rPr>
          <w:rFonts w:hint="eastAsia"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0BB2"/>
    <w:rsid w:val="00024451"/>
    <w:rsid w:val="00026B24"/>
    <w:rsid w:val="00040B27"/>
    <w:rsid w:val="00042EBD"/>
    <w:rsid w:val="00053B11"/>
    <w:rsid w:val="000603B1"/>
    <w:rsid w:val="00062848"/>
    <w:rsid w:val="0006776D"/>
    <w:rsid w:val="0007621D"/>
    <w:rsid w:val="00083209"/>
    <w:rsid w:val="00084157"/>
    <w:rsid w:val="00086D09"/>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5966"/>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87AF4"/>
    <w:rsid w:val="0019521E"/>
    <w:rsid w:val="00197B55"/>
    <w:rsid w:val="001A1E5F"/>
    <w:rsid w:val="001A551E"/>
    <w:rsid w:val="001A5CE5"/>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54AF"/>
    <w:rsid w:val="003358E4"/>
    <w:rsid w:val="00342F5D"/>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D1D19"/>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6FE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766B5"/>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AF7A56"/>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C2B81"/>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0063"/>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35154"/>
    <w:rsid w:val="00F43369"/>
    <w:rsid w:val="00F43E40"/>
    <w:rsid w:val="00F45947"/>
    <w:rsid w:val="00F470D3"/>
    <w:rsid w:val="00F60A5D"/>
    <w:rsid w:val="00F743B0"/>
    <w:rsid w:val="00F80CC5"/>
    <w:rsid w:val="00F93105"/>
    <w:rsid w:val="00FA209D"/>
    <w:rsid w:val="00FA5A55"/>
    <w:rsid w:val="00FB3591"/>
    <w:rsid w:val="00FC1C4F"/>
    <w:rsid w:val="00FC2CA6"/>
    <w:rsid w:val="00FC2CD8"/>
    <w:rsid w:val="00FC4994"/>
    <w:rsid w:val="00FD0741"/>
    <w:rsid w:val="00FE0A1A"/>
    <w:rsid w:val="00FE2121"/>
    <w:rsid w:val="00FE3B42"/>
    <w:rsid w:val="00FE3BDA"/>
    <w:rsid w:val="00FF5916"/>
    <w:rsid w:val="01BB69DA"/>
    <w:rsid w:val="046451CE"/>
    <w:rsid w:val="04CD7D64"/>
    <w:rsid w:val="076D2BFE"/>
    <w:rsid w:val="07C16A08"/>
    <w:rsid w:val="081F1FB9"/>
    <w:rsid w:val="08613963"/>
    <w:rsid w:val="08BA008A"/>
    <w:rsid w:val="09563133"/>
    <w:rsid w:val="099A2105"/>
    <w:rsid w:val="0A990C7F"/>
    <w:rsid w:val="0F5F24AA"/>
    <w:rsid w:val="0FB525EE"/>
    <w:rsid w:val="0FC53136"/>
    <w:rsid w:val="109116D6"/>
    <w:rsid w:val="12931977"/>
    <w:rsid w:val="12BD274E"/>
    <w:rsid w:val="13814A1B"/>
    <w:rsid w:val="145B1C45"/>
    <w:rsid w:val="154F13DA"/>
    <w:rsid w:val="16344310"/>
    <w:rsid w:val="168610F5"/>
    <w:rsid w:val="182721AC"/>
    <w:rsid w:val="18FB1CF2"/>
    <w:rsid w:val="197D5ABF"/>
    <w:rsid w:val="19A54864"/>
    <w:rsid w:val="1AB60040"/>
    <w:rsid w:val="1BDE0CAD"/>
    <w:rsid w:val="1C760FBE"/>
    <w:rsid w:val="1D3F0AD5"/>
    <w:rsid w:val="1D742825"/>
    <w:rsid w:val="1FF23D36"/>
    <w:rsid w:val="21921AC0"/>
    <w:rsid w:val="21ED676D"/>
    <w:rsid w:val="22A30C64"/>
    <w:rsid w:val="22C40D15"/>
    <w:rsid w:val="2350060C"/>
    <w:rsid w:val="23774DFB"/>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4A35803"/>
    <w:rsid w:val="35DB54D6"/>
    <w:rsid w:val="37B114AF"/>
    <w:rsid w:val="383E199E"/>
    <w:rsid w:val="399F28EF"/>
    <w:rsid w:val="39BA6599"/>
    <w:rsid w:val="3A422C5A"/>
    <w:rsid w:val="3D4473B7"/>
    <w:rsid w:val="422B2661"/>
    <w:rsid w:val="426224A6"/>
    <w:rsid w:val="42982300"/>
    <w:rsid w:val="42E05A4B"/>
    <w:rsid w:val="43250476"/>
    <w:rsid w:val="44307945"/>
    <w:rsid w:val="453F2A53"/>
    <w:rsid w:val="458B7839"/>
    <w:rsid w:val="45B31BF8"/>
    <w:rsid w:val="472D2614"/>
    <w:rsid w:val="4897220E"/>
    <w:rsid w:val="48C804F4"/>
    <w:rsid w:val="49343EE8"/>
    <w:rsid w:val="49364B27"/>
    <w:rsid w:val="499E1B50"/>
    <w:rsid w:val="4B1E5A56"/>
    <w:rsid w:val="4BC57541"/>
    <w:rsid w:val="4BD47A22"/>
    <w:rsid w:val="4C665F1D"/>
    <w:rsid w:val="4CC0510F"/>
    <w:rsid w:val="4E6C5390"/>
    <w:rsid w:val="4F05414C"/>
    <w:rsid w:val="51EC6135"/>
    <w:rsid w:val="53E9722D"/>
    <w:rsid w:val="572F2943"/>
    <w:rsid w:val="57615E6C"/>
    <w:rsid w:val="57D83C46"/>
    <w:rsid w:val="586214C2"/>
    <w:rsid w:val="590A25B0"/>
    <w:rsid w:val="5A622306"/>
    <w:rsid w:val="5AB01723"/>
    <w:rsid w:val="5D5E2859"/>
    <w:rsid w:val="5FB162BC"/>
    <w:rsid w:val="6001707E"/>
    <w:rsid w:val="621F0476"/>
    <w:rsid w:val="6230351A"/>
    <w:rsid w:val="6384034B"/>
    <w:rsid w:val="63D37DC1"/>
    <w:rsid w:val="641102D1"/>
    <w:rsid w:val="650C1068"/>
    <w:rsid w:val="671D7CC1"/>
    <w:rsid w:val="687C70C4"/>
    <w:rsid w:val="69074462"/>
    <w:rsid w:val="695E0C31"/>
    <w:rsid w:val="6C9B0C01"/>
    <w:rsid w:val="6D5B3725"/>
    <w:rsid w:val="6E546A74"/>
    <w:rsid w:val="6FA67F07"/>
    <w:rsid w:val="71F13F18"/>
    <w:rsid w:val="72122435"/>
    <w:rsid w:val="73322D14"/>
    <w:rsid w:val="74E3218F"/>
    <w:rsid w:val="75736568"/>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F9F37-4E54-441B-97D9-CAE53A2FD9F8}">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157</Words>
  <Characters>898</Characters>
  <Lines>7</Lines>
  <Paragraphs>2</Paragraphs>
  <TotalTime>0</TotalTime>
  <ScaleCrop>false</ScaleCrop>
  <LinksUpToDate>false</LinksUpToDate>
  <CharactersWithSpaces>1053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2021-07-21T06:26:51Z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93931E2963524D42B4D076DECFE9FC81</vt:lpwstr>
  </property>
</Properties>
</file>