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2021-04-12T06:44:58Z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EC2F73000F1E4612B6C69E22046ACAA4</vt:lpwstr>
  </property>
</Properties>
</file>