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2021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312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hint="eastAsia" w:asciiTheme="minorEastAsia" w:hAnsiTheme="minorEastAsia"/>
          <w:szCs w:val="21"/>
          <w:lang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</w:t>
      </w:r>
      <w:r>
        <w:rPr>
          <w:rFonts w:hint="eastAsia" w:asciiTheme="minorEastAsia" w:hAnsiTheme="minorEastAsia"/>
          <w:szCs w:val="21"/>
          <w:lang w:eastAsia="zh-CN"/>
        </w:rPr>
        <w:t>2021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val="en-US" w:eastAsia="zh-CN"/>
        </w:rPr>
        <w:t>312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12021312GFJ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11,446.60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4.20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  <w:lang w:eastAsia="zh-CN"/>
        </w:rPr>
        <w:t>2021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1月19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9E2516F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8F29DE"/>
    <w:rsid w:val="2936295C"/>
    <w:rsid w:val="2A7D257F"/>
    <w:rsid w:val="2B227487"/>
    <w:rsid w:val="304E103D"/>
    <w:rsid w:val="328532DD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78245AC"/>
    <w:rsid w:val="48272F32"/>
    <w:rsid w:val="4B1027FF"/>
    <w:rsid w:val="4B6A4F40"/>
    <w:rsid w:val="4C6B79E6"/>
    <w:rsid w:val="4E61047E"/>
    <w:rsid w:val="4FBF5376"/>
    <w:rsid w:val="51C60B2E"/>
    <w:rsid w:val="523D6EE9"/>
    <w:rsid w:val="53B21231"/>
    <w:rsid w:val="545536F7"/>
    <w:rsid w:val="586E6232"/>
    <w:rsid w:val="5AA90850"/>
    <w:rsid w:val="5ED1492D"/>
    <w:rsid w:val="5F644395"/>
    <w:rsid w:val="6AA11206"/>
    <w:rsid w:val="6E1B1A77"/>
    <w:rsid w:val="70466CFE"/>
    <w:rsid w:val="70FE5DC2"/>
    <w:rsid w:val="73355AD6"/>
    <w:rsid w:val="785033DC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382</TotalTime>
  <ScaleCrop>false</ScaleCrop>
  <LinksUpToDate>false</LinksUpToDate>
  <CharactersWithSpaces>392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2021-01-19T03:29:50Z</cp:lastPrinted>
  <dcterms:modified xsi:type="dcterms:W3CDTF">2021-01-19T03:29:54Z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