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3个月定开6号理财产品发行公告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szCs w:val="21"/>
          <w:lang w:eastAsia="zh-CN"/>
        </w:rPr>
        <w:t>2021年12月8日</w:t>
      </w:r>
      <w:r>
        <w:rPr>
          <w:rFonts w:hint="eastAsia" w:ascii="宋体" w:hAnsi="宋体" w:eastAsia="宋体" w:cs="宋体"/>
          <w:szCs w:val="21"/>
        </w:rPr>
        <w:t>发行渝农商理财江渝财富天添金兴时3个月定开6号理财产品，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渝农商理财江渝财富天添金兴时3个月定开6号理财产品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21GSGK21008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Z7002721000182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开放式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募集规模(元</w:t>
            </w:r>
            <w:r>
              <w:rPr>
                <w:rFonts w:hint="eastAsia" w:ascii="宋体" w:hAnsi="宋体" w:eastAsia="宋体" w:cs="宋体"/>
                <w:kern w:val="0"/>
              </w:rPr>
              <w:t>)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140,140,747.00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3.65%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2021年12月14日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73362"/>
    <w:rsid w:val="001D32B8"/>
    <w:rsid w:val="002F2A4A"/>
    <w:rsid w:val="003133BB"/>
    <w:rsid w:val="003F2680"/>
    <w:rsid w:val="0060226A"/>
    <w:rsid w:val="006063A7"/>
    <w:rsid w:val="006C701E"/>
    <w:rsid w:val="00715D5A"/>
    <w:rsid w:val="00785EBE"/>
    <w:rsid w:val="007A2697"/>
    <w:rsid w:val="00835B5B"/>
    <w:rsid w:val="0085365A"/>
    <w:rsid w:val="00970B35"/>
    <w:rsid w:val="00971189"/>
    <w:rsid w:val="00A07A6E"/>
    <w:rsid w:val="00AA184D"/>
    <w:rsid w:val="00B213A4"/>
    <w:rsid w:val="00B44A2E"/>
    <w:rsid w:val="00CE1806"/>
    <w:rsid w:val="00DB7A88"/>
    <w:rsid w:val="079B359F"/>
    <w:rsid w:val="204F3A8B"/>
    <w:rsid w:val="22476FC7"/>
    <w:rsid w:val="234C3E1B"/>
    <w:rsid w:val="25111D22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459</Characters>
  <Lines>3</Lines>
  <Paragraphs>1</Paragraphs>
  <TotalTime>96</TotalTime>
  <ScaleCrop>false</ScaleCrop>
  <LinksUpToDate>false</LinksUpToDate>
  <CharactersWithSpaces>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2020-12-11T07:47:00Z</cp:lastPrinted>
  <dcterms:modified xsi:type="dcterms:W3CDTF">2021-12-14T01:12:02Z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